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75D6" w:rsidRPr="00CA21C0" w:rsidRDefault="00CF196B" w:rsidP="00CD62A0">
      <w:pPr>
        <w:jc w:val="center"/>
        <w:rPr>
          <w:rFonts w:asciiTheme="minorEastAsia" w:eastAsiaTheme="minorEastAsia" w:hAnsiTheme="minorEastAsia" w:cs="メイリオ"/>
          <w:kern w:val="36"/>
        </w:rPr>
      </w:pPr>
      <w:r>
        <w:rPr>
          <w:rFonts w:asciiTheme="minorEastAsia" w:eastAsiaTheme="minorEastAsia" w:hAnsiTheme="minorEastAsia"/>
          <w:noProof/>
        </w:rPr>
        <w:pict>
          <v:rect id="_x0000_s1026" style="position:absolute;left:0;text-align:left;margin-left:193.6pt;margin-top:-50.3pt;width:69.75pt;height:33pt;z-index:251658240" stroked="f">
            <v:textbox inset="5.85pt,.7pt,5.85pt,.7pt">
              <w:txbxContent>
                <w:p w:rsidR="00FB3D6B" w:rsidRPr="00D35571" w:rsidRDefault="00FB3D6B">
                  <w:pPr>
                    <w:rPr>
                      <w:sz w:val="36"/>
                      <w:szCs w:val="36"/>
                    </w:rPr>
                  </w:pPr>
                  <w:r w:rsidRPr="00D35571">
                    <w:rPr>
                      <w:rFonts w:hint="eastAsia"/>
                      <w:sz w:val="36"/>
                      <w:szCs w:val="36"/>
                    </w:rPr>
                    <w:t>（案）</w:t>
                  </w:r>
                </w:p>
              </w:txbxContent>
            </v:textbox>
          </v:rect>
        </w:pict>
      </w:r>
      <w:r w:rsidR="00CD62A0">
        <w:rPr>
          <w:rFonts w:asciiTheme="minorEastAsia" w:eastAsiaTheme="minorEastAsia" w:hAnsiTheme="minorEastAsia" w:hint="eastAsia"/>
        </w:rPr>
        <w:t>令和元</w:t>
      </w:r>
      <w:r w:rsidR="00CA21C0" w:rsidRPr="00CA21C0">
        <w:rPr>
          <w:rFonts w:asciiTheme="minorEastAsia" w:eastAsiaTheme="minorEastAsia" w:hAnsiTheme="minorEastAsia" w:hint="eastAsia"/>
        </w:rPr>
        <w:t>年度</w:t>
      </w:r>
      <w:r w:rsidR="00811D10">
        <w:rPr>
          <w:rFonts w:asciiTheme="minorEastAsia" w:eastAsiaTheme="minorEastAsia" w:hAnsiTheme="minorEastAsia" w:cs="メイリオ" w:hint="eastAsia"/>
          <w:kern w:val="36"/>
        </w:rPr>
        <w:t>「心の輪を広げる体験作文」及び</w:t>
      </w:r>
      <w:r w:rsidR="00CA21C0" w:rsidRPr="00CA21C0">
        <w:rPr>
          <w:rFonts w:asciiTheme="minorEastAsia" w:eastAsiaTheme="minorEastAsia" w:hAnsiTheme="minorEastAsia" w:cs="メイリオ" w:hint="eastAsia"/>
          <w:kern w:val="36"/>
        </w:rPr>
        <w:t>「障害者週間のポスター」の募集</w:t>
      </w:r>
    </w:p>
    <w:p w:rsidR="00CA21C0" w:rsidRPr="00CA21C0" w:rsidRDefault="00CA21C0">
      <w:pPr>
        <w:rPr>
          <w:rFonts w:asciiTheme="minorEastAsia" w:eastAsiaTheme="minorEastAsia" w:hAnsiTheme="minorEastAsia" w:cs="メイリオ"/>
          <w:kern w:val="36"/>
        </w:rPr>
      </w:pPr>
    </w:p>
    <w:p w:rsidR="00CA21C0" w:rsidRPr="00CA21C0" w:rsidRDefault="0001130F" w:rsidP="00CF196B">
      <w:pPr>
        <w:ind w:firstLineChars="100" w:firstLine="240"/>
        <w:rPr>
          <w:rFonts w:asciiTheme="minorEastAsia" w:eastAsiaTheme="minorEastAsia" w:hAnsiTheme="minorEastAsia" w:cs="メイリオ"/>
        </w:rPr>
      </w:pPr>
      <w:r>
        <w:rPr>
          <w:rFonts w:asciiTheme="minorEastAsia" w:eastAsiaTheme="minorEastAsia" w:hAnsiTheme="minorEastAsia" w:cs="メイリオ" w:hint="eastAsia"/>
        </w:rPr>
        <w:t>障がい</w:t>
      </w:r>
      <w:r w:rsidR="00BA526A">
        <w:rPr>
          <w:rFonts w:asciiTheme="minorEastAsia" w:eastAsiaTheme="minorEastAsia" w:hAnsiTheme="minorEastAsia" w:cs="メイリオ" w:hint="eastAsia"/>
        </w:rPr>
        <w:t>者への</w:t>
      </w:r>
      <w:r w:rsidR="00CA21C0" w:rsidRPr="00CA21C0">
        <w:rPr>
          <w:rFonts w:asciiTheme="minorEastAsia" w:eastAsiaTheme="minorEastAsia" w:hAnsiTheme="minorEastAsia" w:cs="メイリオ" w:hint="eastAsia"/>
        </w:rPr>
        <w:t>理解を促進するため、「心の輪を広げる体験作文」と「障害者週間のポスター」を募集します。</w:t>
      </w:r>
      <w:r w:rsidR="00811D10">
        <w:rPr>
          <w:rFonts w:asciiTheme="minorEastAsia" w:eastAsiaTheme="minorEastAsia" w:hAnsiTheme="minorEastAsia" w:cs="メイリオ" w:hint="eastAsia"/>
        </w:rPr>
        <w:t>多数のご応募、お待ちしています！</w:t>
      </w:r>
    </w:p>
    <w:p w:rsidR="00CD62A0" w:rsidRDefault="00CD62A0" w:rsidP="00CD62A0">
      <w:pPr>
        <w:rPr>
          <w:rFonts w:asciiTheme="minorEastAsia" w:eastAsiaTheme="minorEastAsia" w:hAnsiTheme="minorEastAsia" w:cs="メイリオ"/>
        </w:rPr>
      </w:pPr>
    </w:p>
    <w:p w:rsidR="00CD62A0" w:rsidRDefault="00CD62A0" w:rsidP="00CD62A0">
      <w:pPr>
        <w:rPr>
          <w:rFonts w:asciiTheme="minorEastAsia" w:eastAsiaTheme="minorEastAsia" w:hAnsiTheme="minorEastAsia" w:cs="メイリオ"/>
        </w:rPr>
      </w:pPr>
      <w:r>
        <w:rPr>
          <w:rFonts w:asciiTheme="minorEastAsia" w:eastAsiaTheme="minorEastAsia" w:hAnsiTheme="minorEastAsia" w:cs="メイリオ" w:hint="eastAsia"/>
        </w:rPr>
        <w:t>【</w:t>
      </w:r>
      <w:r w:rsidRPr="00CA21C0">
        <w:rPr>
          <w:rFonts w:asciiTheme="minorEastAsia" w:eastAsiaTheme="minorEastAsia" w:hAnsiTheme="minorEastAsia" w:cs="メイリオ" w:hint="eastAsia"/>
        </w:rPr>
        <w:t>障害者週間のポスター</w:t>
      </w:r>
      <w:r>
        <w:rPr>
          <w:rFonts w:asciiTheme="minorEastAsia" w:eastAsiaTheme="minorEastAsia" w:hAnsiTheme="minorEastAsia" w:cs="メイリオ" w:hint="eastAsia"/>
        </w:rPr>
        <w:t>】</w:t>
      </w:r>
      <w:r w:rsidRPr="00CA21C0">
        <w:rPr>
          <w:rFonts w:asciiTheme="minorEastAsia" w:eastAsiaTheme="minorEastAsia" w:hAnsiTheme="minorEastAsia" w:cs="メイリオ" w:hint="eastAsia"/>
        </w:rPr>
        <w:br/>
      </w:r>
      <w:r>
        <w:rPr>
          <w:rFonts w:asciiTheme="minorEastAsia" w:eastAsiaTheme="minorEastAsia" w:hAnsiTheme="minorEastAsia" w:cs="メイリオ" w:hint="eastAsia"/>
        </w:rPr>
        <w:t>≪</w:t>
      </w:r>
      <w:r w:rsidRPr="00CA21C0">
        <w:rPr>
          <w:rFonts w:asciiTheme="minorEastAsia" w:eastAsiaTheme="minorEastAsia" w:hAnsiTheme="minorEastAsia" w:cs="メイリオ" w:hint="eastAsia"/>
        </w:rPr>
        <w:t>テーマ</w:t>
      </w:r>
      <w:r>
        <w:rPr>
          <w:rFonts w:asciiTheme="minorEastAsia" w:eastAsiaTheme="minorEastAsia" w:hAnsiTheme="minorEastAsia" w:cs="メイリオ" w:hint="eastAsia"/>
        </w:rPr>
        <w:t>≫</w:t>
      </w:r>
      <w:r w:rsidRPr="00CA21C0">
        <w:rPr>
          <w:rFonts w:asciiTheme="minorEastAsia" w:eastAsiaTheme="minorEastAsia" w:hAnsiTheme="minorEastAsia" w:cs="メイリオ" w:hint="eastAsia"/>
        </w:rPr>
        <w:t xml:space="preserve">　</w:t>
      </w:r>
    </w:p>
    <w:p w:rsidR="00CD62A0" w:rsidRDefault="00CD62A0" w:rsidP="00CD62A0">
      <w:pPr>
        <w:rPr>
          <w:rFonts w:asciiTheme="minorEastAsia" w:eastAsiaTheme="minorEastAsia" w:hAnsiTheme="minorEastAsia" w:cs="メイリオ"/>
        </w:rPr>
      </w:pPr>
      <w:r>
        <w:rPr>
          <w:rFonts w:asciiTheme="minorEastAsia" w:eastAsiaTheme="minorEastAsia" w:hAnsiTheme="minorEastAsia" w:cs="メイリオ" w:hint="eastAsia"/>
        </w:rPr>
        <w:t>障がい</w:t>
      </w:r>
      <w:r w:rsidRPr="00CA21C0">
        <w:rPr>
          <w:rFonts w:asciiTheme="minorEastAsia" w:eastAsiaTheme="minorEastAsia" w:hAnsiTheme="minorEastAsia" w:cs="メイリオ" w:hint="eastAsia"/>
        </w:rPr>
        <w:t>の有無にかかわらず誰もが能力を発揮して安全に安心して生活できる社会の実現</w:t>
      </w:r>
    </w:p>
    <w:p w:rsidR="00CD62A0" w:rsidRDefault="00CD62A0" w:rsidP="00CD62A0">
      <w:pPr>
        <w:rPr>
          <w:rFonts w:asciiTheme="minorEastAsia" w:eastAsiaTheme="minorEastAsia" w:hAnsiTheme="minorEastAsia" w:cs="メイリオ"/>
        </w:rPr>
      </w:pPr>
      <w:r>
        <w:rPr>
          <w:rFonts w:asciiTheme="minorEastAsia" w:eastAsiaTheme="minorEastAsia" w:hAnsiTheme="minorEastAsia" w:cs="メイリオ" w:hint="eastAsia"/>
        </w:rPr>
        <w:t>≪</w:t>
      </w:r>
      <w:r w:rsidRPr="00CA21C0">
        <w:rPr>
          <w:rFonts w:asciiTheme="minorEastAsia" w:eastAsiaTheme="minorEastAsia" w:hAnsiTheme="minorEastAsia" w:cs="メイリオ" w:hint="eastAsia"/>
        </w:rPr>
        <w:t>部門</w:t>
      </w:r>
      <w:r>
        <w:rPr>
          <w:rFonts w:asciiTheme="minorEastAsia" w:eastAsiaTheme="minorEastAsia" w:hAnsiTheme="minorEastAsia" w:cs="メイリオ" w:hint="eastAsia"/>
        </w:rPr>
        <w:t>≫</w:t>
      </w:r>
      <w:r w:rsidRPr="00CA21C0">
        <w:rPr>
          <w:rFonts w:asciiTheme="minorEastAsia" w:eastAsiaTheme="minorEastAsia" w:hAnsiTheme="minorEastAsia" w:cs="メイリオ" w:hint="eastAsia"/>
        </w:rPr>
        <w:t xml:space="preserve">　　</w:t>
      </w:r>
    </w:p>
    <w:p w:rsidR="00CD62A0" w:rsidRPr="00CA21C0" w:rsidRDefault="00CD62A0" w:rsidP="00CD62A0">
      <w:pPr>
        <w:rPr>
          <w:rFonts w:asciiTheme="minorEastAsia" w:eastAsiaTheme="minorEastAsia" w:hAnsiTheme="minorEastAsia" w:cs="メイリオ"/>
        </w:rPr>
      </w:pPr>
      <w:r w:rsidRPr="00CA21C0">
        <w:rPr>
          <w:rFonts w:asciiTheme="minorEastAsia" w:eastAsiaTheme="minorEastAsia" w:hAnsiTheme="minorEastAsia" w:cs="メイリオ" w:hint="eastAsia"/>
        </w:rPr>
        <w:t>小学生部門</w:t>
      </w:r>
      <w:r>
        <w:rPr>
          <w:rFonts w:asciiTheme="minorEastAsia" w:eastAsiaTheme="minorEastAsia" w:hAnsiTheme="minorEastAsia" w:cs="メイリオ" w:hint="eastAsia"/>
        </w:rPr>
        <w:t>、</w:t>
      </w:r>
      <w:r w:rsidRPr="00CA21C0">
        <w:rPr>
          <w:rFonts w:asciiTheme="minorEastAsia" w:eastAsiaTheme="minorEastAsia" w:hAnsiTheme="minorEastAsia" w:cs="メイリオ" w:hint="eastAsia"/>
        </w:rPr>
        <w:t>中学生</w:t>
      </w:r>
      <w:bookmarkStart w:id="0" w:name="_GoBack"/>
      <w:bookmarkEnd w:id="0"/>
      <w:r w:rsidRPr="00CA21C0">
        <w:rPr>
          <w:rFonts w:asciiTheme="minorEastAsia" w:eastAsiaTheme="minorEastAsia" w:hAnsiTheme="minorEastAsia" w:cs="メイリオ" w:hint="eastAsia"/>
        </w:rPr>
        <w:t>部門</w:t>
      </w:r>
      <w:r>
        <w:rPr>
          <w:rFonts w:asciiTheme="minorEastAsia" w:eastAsiaTheme="minorEastAsia" w:hAnsiTheme="minorEastAsia" w:cs="メイリオ" w:hint="eastAsia"/>
        </w:rPr>
        <w:t>の２部門</w:t>
      </w:r>
    </w:p>
    <w:p w:rsidR="00BA526A" w:rsidRPr="00CD62A0" w:rsidRDefault="00BA526A">
      <w:pPr>
        <w:rPr>
          <w:rFonts w:asciiTheme="minorEastAsia" w:eastAsiaTheme="minorEastAsia" w:hAnsiTheme="minorEastAsia" w:cs="メイリオ"/>
        </w:rPr>
      </w:pPr>
    </w:p>
    <w:p w:rsidR="0099195D" w:rsidRDefault="0099195D">
      <w:pPr>
        <w:rPr>
          <w:rFonts w:asciiTheme="minorEastAsia" w:eastAsiaTheme="minorEastAsia" w:hAnsiTheme="minorEastAsia" w:cs="メイリオ"/>
        </w:rPr>
      </w:pPr>
      <w:r>
        <w:rPr>
          <w:rFonts w:asciiTheme="minorEastAsia" w:eastAsiaTheme="minorEastAsia" w:hAnsiTheme="minorEastAsia" w:cs="メイリオ" w:hint="eastAsia"/>
        </w:rPr>
        <w:t>【</w:t>
      </w:r>
      <w:r w:rsidR="00CA21C0" w:rsidRPr="00CA21C0">
        <w:rPr>
          <w:rFonts w:asciiTheme="minorEastAsia" w:eastAsiaTheme="minorEastAsia" w:hAnsiTheme="minorEastAsia" w:cs="メイリオ" w:hint="eastAsia"/>
        </w:rPr>
        <w:t>心の輪を広げる体験作文</w:t>
      </w:r>
      <w:r>
        <w:rPr>
          <w:rFonts w:asciiTheme="minorEastAsia" w:eastAsiaTheme="minorEastAsia" w:hAnsiTheme="minorEastAsia" w:cs="メイリオ" w:hint="eastAsia"/>
        </w:rPr>
        <w:t>】</w:t>
      </w:r>
    </w:p>
    <w:p w:rsidR="00811D10" w:rsidRDefault="0099195D">
      <w:pPr>
        <w:rPr>
          <w:rFonts w:asciiTheme="minorEastAsia" w:eastAsiaTheme="minorEastAsia" w:hAnsiTheme="minorEastAsia" w:cs="メイリオ"/>
        </w:rPr>
      </w:pPr>
      <w:r>
        <w:rPr>
          <w:rFonts w:asciiTheme="minorEastAsia" w:eastAsiaTheme="minorEastAsia" w:hAnsiTheme="minorEastAsia" w:cs="メイリオ" w:hint="eastAsia"/>
        </w:rPr>
        <w:t>≪</w:t>
      </w:r>
      <w:r w:rsidR="00CA21C0" w:rsidRPr="00CA21C0">
        <w:rPr>
          <w:rFonts w:asciiTheme="minorEastAsia" w:eastAsiaTheme="minorEastAsia" w:hAnsiTheme="minorEastAsia" w:cs="メイリオ" w:hint="eastAsia"/>
        </w:rPr>
        <w:t>テーマ</w:t>
      </w:r>
      <w:r>
        <w:rPr>
          <w:rFonts w:asciiTheme="minorEastAsia" w:eastAsiaTheme="minorEastAsia" w:hAnsiTheme="minorEastAsia" w:cs="メイリオ" w:hint="eastAsia"/>
        </w:rPr>
        <w:t>≫</w:t>
      </w:r>
    </w:p>
    <w:p w:rsidR="00CD62A0" w:rsidRDefault="0099195D">
      <w:pPr>
        <w:rPr>
          <w:rFonts w:asciiTheme="minorEastAsia" w:eastAsiaTheme="minorEastAsia" w:hAnsiTheme="minorEastAsia" w:cs="メイリオ"/>
        </w:rPr>
      </w:pPr>
      <w:r>
        <w:rPr>
          <w:rFonts w:asciiTheme="minorEastAsia" w:eastAsiaTheme="minorEastAsia" w:hAnsiTheme="minorEastAsia" w:cs="メイリオ" w:hint="eastAsia"/>
        </w:rPr>
        <w:t>出会い、ふれあい、心の輪</w:t>
      </w:r>
      <w:r w:rsidR="001147BA">
        <w:rPr>
          <w:rFonts w:asciiTheme="minorEastAsia" w:eastAsiaTheme="minorEastAsia" w:hAnsiTheme="minorEastAsia" w:cs="メイリオ" w:hint="eastAsia"/>
        </w:rPr>
        <w:t xml:space="preserve"> </w:t>
      </w:r>
    </w:p>
    <w:p w:rsidR="00811D10" w:rsidRDefault="0001130F">
      <w:pPr>
        <w:rPr>
          <w:rFonts w:asciiTheme="minorEastAsia" w:eastAsiaTheme="minorEastAsia" w:hAnsiTheme="minorEastAsia" w:cs="メイリオ"/>
        </w:rPr>
      </w:pPr>
      <w:r>
        <w:rPr>
          <w:rFonts w:asciiTheme="minorEastAsia" w:eastAsiaTheme="minorEastAsia" w:hAnsiTheme="minorEastAsia" w:cs="メイリオ" w:hint="eastAsia"/>
        </w:rPr>
        <w:t>－障がい</w:t>
      </w:r>
      <w:r w:rsidR="00CA21C0" w:rsidRPr="00CA21C0">
        <w:rPr>
          <w:rFonts w:asciiTheme="minorEastAsia" w:eastAsiaTheme="minorEastAsia" w:hAnsiTheme="minorEastAsia" w:cs="メイリオ" w:hint="eastAsia"/>
        </w:rPr>
        <w:t>のある人とない人との心のふれあい体験を広げよう－</w:t>
      </w:r>
    </w:p>
    <w:p w:rsidR="0099195D" w:rsidRDefault="0099195D">
      <w:pPr>
        <w:rPr>
          <w:rFonts w:asciiTheme="minorEastAsia" w:eastAsiaTheme="minorEastAsia" w:hAnsiTheme="minorEastAsia" w:cs="メイリオ"/>
        </w:rPr>
      </w:pPr>
      <w:r>
        <w:rPr>
          <w:rFonts w:asciiTheme="minorEastAsia" w:eastAsiaTheme="minorEastAsia" w:hAnsiTheme="minorEastAsia" w:cs="メイリオ" w:hint="eastAsia"/>
        </w:rPr>
        <w:t>≪</w:t>
      </w:r>
      <w:r w:rsidR="00811D10">
        <w:rPr>
          <w:rFonts w:asciiTheme="minorEastAsia" w:eastAsiaTheme="minorEastAsia" w:hAnsiTheme="minorEastAsia" w:cs="メイリオ" w:hint="eastAsia"/>
        </w:rPr>
        <w:t>部門</w:t>
      </w:r>
      <w:r>
        <w:rPr>
          <w:rFonts w:asciiTheme="minorEastAsia" w:eastAsiaTheme="minorEastAsia" w:hAnsiTheme="minorEastAsia" w:cs="メイリオ" w:hint="eastAsia"/>
        </w:rPr>
        <w:t>≫</w:t>
      </w:r>
    </w:p>
    <w:p w:rsidR="00CD62A0" w:rsidRDefault="00CA21C0">
      <w:pPr>
        <w:rPr>
          <w:rFonts w:asciiTheme="minorEastAsia" w:eastAsiaTheme="minorEastAsia" w:hAnsiTheme="minorEastAsia" w:cs="メイリオ"/>
        </w:rPr>
      </w:pPr>
      <w:r w:rsidRPr="00CA21C0">
        <w:rPr>
          <w:rFonts w:asciiTheme="minorEastAsia" w:eastAsiaTheme="minorEastAsia" w:hAnsiTheme="minorEastAsia" w:cs="メイリオ" w:hint="eastAsia"/>
        </w:rPr>
        <w:t>小学生部門、中学生部門</w:t>
      </w:r>
      <w:r w:rsidR="00811D10">
        <w:rPr>
          <w:rFonts w:asciiTheme="minorEastAsia" w:eastAsiaTheme="minorEastAsia" w:hAnsiTheme="minorEastAsia" w:cs="メイリオ" w:hint="eastAsia"/>
        </w:rPr>
        <w:t>、</w:t>
      </w:r>
      <w:r w:rsidR="00CD62A0">
        <w:rPr>
          <w:rFonts w:asciiTheme="minorEastAsia" w:eastAsiaTheme="minorEastAsia" w:hAnsiTheme="minorEastAsia" w:cs="メイリオ" w:hint="eastAsia"/>
        </w:rPr>
        <w:t>高校生部門及び</w:t>
      </w:r>
      <w:r w:rsidR="004657F7">
        <w:rPr>
          <w:rFonts w:asciiTheme="minorEastAsia" w:eastAsiaTheme="minorEastAsia" w:hAnsiTheme="minorEastAsia" w:cs="メイリオ" w:hint="eastAsia"/>
        </w:rPr>
        <w:t>一般</w:t>
      </w:r>
      <w:r w:rsidR="00D02C0B">
        <w:rPr>
          <w:rFonts w:asciiTheme="minorEastAsia" w:eastAsiaTheme="minorEastAsia" w:hAnsiTheme="minorEastAsia" w:cs="メイリオ" w:hint="eastAsia"/>
        </w:rPr>
        <w:t>県民</w:t>
      </w:r>
      <w:r w:rsidRPr="00CA21C0">
        <w:rPr>
          <w:rFonts w:asciiTheme="minorEastAsia" w:eastAsiaTheme="minorEastAsia" w:hAnsiTheme="minorEastAsia" w:cs="メイリオ" w:hint="eastAsia"/>
        </w:rPr>
        <w:t>部門</w:t>
      </w:r>
      <w:r w:rsidR="00CD62A0">
        <w:rPr>
          <w:rFonts w:asciiTheme="minorEastAsia" w:eastAsiaTheme="minorEastAsia" w:hAnsiTheme="minorEastAsia" w:cs="メイリオ" w:hint="eastAsia"/>
        </w:rPr>
        <w:t>の４</w:t>
      </w:r>
      <w:r w:rsidR="0099195D">
        <w:rPr>
          <w:rFonts w:asciiTheme="minorEastAsia" w:eastAsiaTheme="minorEastAsia" w:hAnsiTheme="minorEastAsia" w:cs="メイリオ" w:hint="eastAsia"/>
        </w:rPr>
        <w:t>部門</w:t>
      </w:r>
    </w:p>
    <w:p w:rsidR="00CD62A0" w:rsidRDefault="00CD62A0">
      <w:pPr>
        <w:rPr>
          <w:rFonts w:asciiTheme="minorEastAsia" w:eastAsiaTheme="minorEastAsia" w:hAnsiTheme="minorEastAsia" w:cs="メイリオ"/>
        </w:rPr>
      </w:pPr>
    </w:p>
    <w:p w:rsidR="00516319" w:rsidRDefault="00516319">
      <w:pPr>
        <w:rPr>
          <w:rFonts w:asciiTheme="minorEastAsia" w:eastAsiaTheme="minorEastAsia" w:hAnsiTheme="minorEastAsia"/>
        </w:rPr>
      </w:pPr>
      <w:r>
        <w:rPr>
          <w:rFonts w:asciiTheme="minorEastAsia" w:eastAsiaTheme="minorEastAsia" w:hAnsiTheme="minorEastAsia" w:hint="eastAsia"/>
        </w:rPr>
        <w:t>【対象】</w:t>
      </w:r>
      <w:r w:rsidRPr="00516319">
        <w:rPr>
          <w:rFonts w:asciiTheme="minorEastAsia" w:eastAsiaTheme="minorEastAsia" w:hAnsiTheme="minorEastAsia" w:hint="eastAsia"/>
        </w:rPr>
        <w:t>神奈川県内（政令市を除く）にお住まいの方、通勤・通学されている方</w:t>
      </w:r>
    </w:p>
    <w:p w:rsidR="00516319" w:rsidRDefault="00516319">
      <w:pPr>
        <w:rPr>
          <w:rFonts w:asciiTheme="minorEastAsia" w:eastAsiaTheme="minorEastAsia" w:hAnsiTheme="minorEastAsia"/>
        </w:rPr>
      </w:pPr>
    </w:p>
    <w:p w:rsidR="00516319" w:rsidRDefault="00516319" w:rsidP="0099195D">
      <w:pPr>
        <w:rPr>
          <w:rFonts w:asciiTheme="minorEastAsia" w:eastAsiaTheme="minorEastAsia" w:hAnsiTheme="minorEastAsia" w:cs="メイリオ"/>
        </w:rPr>
      </w:pPr>
      <w:r>
        <w:rPr>
          <w:rFonts w:asciiTheme="minorEastAsia" w:eastAsiaTheme="minorEastAsia" w:hAnsiTheme="minorEastAsia" w:cs="メイリオ" w:hint="eastAsia"/>
        </w:rPr>
        <w:t>【</w:t>
      </w:r>
      <w:r w:rsidR="00231EDF">
        <w:rPr>
          <w:rFonts w:asciiTheme="minorEastAsia" w:eastAsiaTheme="minorEastAsia" w:hAnsiTheme="minorEastAsia" w:cs="メイリオ" w:hint="eastAsia"/>
        </w:rPr>
        <w:t>募集締切日</w:t>
      </w:r>
      <w:r w:rsidR="00CD62A0">
        <w:rPr>
          <w:rFonts w:asciiTheme="minorEastAsia" w:eastAsiaTheme="minorEastAsia" w:hAnsiTheme="minorEastAsia" w:cs="メイリオ" w:hint="eastAsia"/>
        </w:rPr>
        <w:t>】令和元</w:t>
      </w:r>
      <w:r>
        <w:rPr>
          <w:rFonts w:asciiTheme="minorEastAsia" w:eastAsiaTheme="minorEastAsia" w:hAnsiTheme="minorEastAsia" w:cs="メイリオ" w:hint="eastAsia"/>
        </w:rPr>
        <w:t>年９月</w:t>
      </w:r>
      <w:r w:rsidR="00CD62A0">
        <w:rPr>
          <w:rFonts w:asciiTheme="minorEastAsia" w:eastAsiaTheme="minorEastAsia" w:hAnsiTheme="minorEastAsia" w:cs="メイリオ" w:hint="eastAsia"/>
        </w:rPr>
        <w:t>10日（火</w:t>
      </w:r>
      <w:r>
        <w:rPr>
          <w:rFonts w:asciiTheme="minorEastAsia" w:eastAsiaTheme="minorEastAsia" w:hAnsiTheme="minorEastAsia" w:cs="メイリオ" w:hint="eastAsia"/>
        </w:rPr>
        <w:t>）必着</w:t>
      </w:r>
    </w:p>
    <w:p w:rsidR="00516319" w:rsidRPr="00CD62A0" w:rsidRDefault="00516319" w:rsidP="0099195D">
      <w:pPr>
        <w:rPr>
          <w:rFonts w:asciiTheme="minorEastAsia" w:eastAsiaTheme="minorEastAsia" w:hAnsiTheme="minorEastAsia" w:cs="メイリオ"/>
        </w:rPr>
      </w:pPr>
    </w:p>
    <w:p w:rsidR="0099195D" w:rsidRDefault="00516319" w:rsidP="0099195D">
      <w:pPr>
        <w:rPr>
          <w:rFonts w:asciiTheme="minorEastAsia" w:eastAsiaTheme="minorEastAsia" w:hAnsiTheme="minorEastAsia" w:cs="メイリオ"/>
        </w:rPr>
      </w:pPr>
      <w:r>
        <w:rPr>
          <w:rFonts w:asciiTheme="minorEastAsia" w:eastAsiaTheme="minorEastAsia" w:hAnsiTheme="minorEastAsia" w:cs="メイリオ" w:hint="eastAsia"/>
        </w:rPr>
        <w:t>【</w:t>
      </w:r>
      <w:r w:rsidR="0055424A">
        <w:rPr>
          <w:rFonts w:asciiTheme="minorEastAsia" w:eastAsiaTheme="minorEastAsia" w:hAnsiTheme="minorEastAsia" w:cs="メイリオ" w:hint="eastAsia"/>
        </w:rPr>
        <w:t>募集</w:t>
      </w:r>
      <w:r>
        <w:rPr>
          <w:rFonts w:asciiTheme="minorEastAsia" w:eastAsiaTheme="minorEastAsia" w:hAnsiTheme="minorEastAsia" w:cs="メイリオ" w:hint="eastAsia"/>
        </w:rPr>
        <w:t>詳細】</w:t>
      </w:r>
    </w:p>
    <w:p w:rsidR="00516319" w:rsidRDefault="00516319">
      <w:pPr>
        <w:rPr>
          <w:rFonts w:asciiTheme="minorEastAsia" w:eastAsiaTheme="minorEastAsia" w:hAnsiTheme="minorEastAsia" w:cs="メイリオ"/>
        </w:rPr>
      </w:pPr>
      <w:r>
        <w:rPr>
          <w:rFonts w:asciiTheme="minorEastAsia" w:eastAsiaTheme="minorEastAsia" w:hAnsiTheme="minorEastAsia" w:cs="メイリオ" w:hint="eastAsia"/>
        </w:rPr>
        <w:t>下記</w:t>
      </w:r>
      <w:r w:rsidR="001147BA">
        <w:rPr>
          <w:rFonts w:asciiTheme="minorEastAsia" w:eastAsiaTheme="minorEastAsia" w:hAnsiTheme="minorEastAsia" w:cs="メイリオ" w:hint="eastAsia"/>
        </w:rPr>
        <w:t>県</w:t>
      </w:r>
      <w:r>
        <w:rPr>
          <w:rFonts w:asciiTheme="minorEastAsia" w:eastAsiaTheme="minorEastAsia" w:hAnsiTheme="minorEastAsia" w:cs="メイリオ" w:hint="eastAsia"/>
        </w:rPr>
        <w:t>ホームページでご確認ください。</w:t>
      </w:r>
    </w:p>
    <w:p w:rsidR="00516319" w:rsidRDefault="00516319">
      <w:pPr>
        <w:rPr>
          <w:rFonts w:asciiTheme="minorEastAsia" w:eastAsiaTheme="minorEastAsia" w:hAnsiTheme="minorEastAsia" w:cs="メイリオ"/>
        </w:rPr>
      </w:pPr>
      <w:r w:rsidRPr="00516319">
        <w:rPr>
          <w:rFonts w:asciiTheme="minorEastAsia" w:eastAsiaTheme="minorEastAsia" w:hAnsiTheme="minorEastAsia" w:cs="メイリオ"/>
        </w:rPr>
        <w:t>http://www.pref.kanagawa.jp/docs/yv4/kokoronowa.html</w:t>
      </w:r>
    </w:p>
    <w:p w:rsidR="00231EDF" w:rsidRDefault="00231EDF" w:rsidP="00516319">
      <w:pPr>
        <w:rPr>
          <w:rFonts w:asciiTheme="minorEastAsia" w:eastAsiaTheme="minorEastAsia" w:hAnsiTheme="minorEastAsia" w:cs="メイリオ"/>
        </w:rPr>
      </w:pPr>
    </w:p>
    <w:p w:rsidR="0099195D" w:rsidRDefault="00231EDF" w:rsidP="001147BA">
      <w:pPr>
        <w:ind w:leftChars="100" w:left="480" w:hangingChars="100" w:hanging="240"/>
        <w:rPr>
          <w:rFonts w:asciiTheme="minorEastAsia" w:eastAsiaTheme="minorEastAsia" w:hAnsiTheme="minorEastAsia" w:cs="メイリオ"/>
        </w:rPr>
      </w:pPr>
      <w:r>
        <w:rPr>
          <w:rFonts w:asciiTheme="minorEastAsia" w:eastAsiaTheme="minorEastAsia" w:hAnsiTheme="minorEastAsia" w:cs="メイリオ" w:hint="eastAsia"/>
        </w:rPr>
        <w:t>※</w:t>
      </w:r>
      <w:r w:rsidR="00516319">
        <w:rPr>
          <w:rFonts w:asciiTheme="minorEastAsia" w:eastAsiaTheme="minorEastAsia" w:hAnsiTheme="minorEastAsia" w:cs="メイリオ" w:hint="eastAsia"/>
        </w:rPr>
        <w:t>政令市</w:t>
      </w:r>
      <w:r w:rsidR="007C445D">
        <w:rPr>
          <w:rFonts w:asciiTheme="minorEastAsia" w:eastAsiaTheme="minorEastAsia" w:hAnsiTheme="minorEastAsia" w:cs="メイリオ" w:hint="eastAsia"/>
        </w:rPr>
        <w:t>（横浜市・川崎市・相模原</w:t>
      </w:r>
      <w:r w:rsidR="0099195D">
        <w:rPr>
          <w:rFonts w:asciiTheme="minorEastAsia" w:eastAsiaTheme="minorEastAsia" w:hAnsiTheme="minorEastAsia" w:cs="メイリオ" w:hint="eastAsia"/>
        </w:rPr>
        <w:t>市</w:t>
      </w:r>
      <w:r w:rsidR="007C445D">
        <w:rPr>
          <w:rFonts w:asciiTheme="minorEastAsia" w:eastAsiaTheme="minorEastAsia" w:hAnsiTheme="minorEastAsia" w:cs="メイリオ" w:hint="eastAsia"/>
        </w:rPr>
        <w:t>）</w:t>
      </w:r>
      <w:r w:rsidR="00E4390B">
        <w:rPr>
          <w:rFonts w:asciiTheme="minorEastAsia" w:eastAsiaTheme="minorEastAsia" w:hAnsiTheme="minorEastAsia" w:cs="メイリオ" w:hint="eastAsia"/>
        </w:rPr>
        <w:t>にお住まい</w:t>
      </w:r>
      <w:r w:rsidR="00516319">
        <w:rPr>
          <w:rFonts w:asciiTheme="minorEastAsia" w:eastAsiaTheme="minorEastAsia" w:hAnsiTheme="minorEastAsia" w:cs="メイリオ" w:hint="eastAsia"/>
        </w:rPr>
        <w:t>の</w:t>
      </w:r>
      <w:r w:rsidR="0099195D">
        <w:rPr>
          <w:rFonts w:asciiTheme="minorEastAsia" w:eastAsiaTheme="minorEastAsia" w:hAnsiTheme="minorEastAsia" w:cs="メイリオ" w:hint="eastAsia"/>
        </w:rPr>
        <w:t>方</w:t>
      </w:r>
      <w:r w:rsidR="00516319">
        <w:rPr>
          <w:rFonts w:asciiTheme="minorEastAsia" w:eastAsiaTheme="minorEastAsia" w:hAnsiTheme="minorEastAsia" w:cs="メイリオ" w:hint="eastAsia"/>
        </w:rPr>
        <w:t>は、</w:t>
      </w:r>
      <w:r>
        <w:rPr>
          <w:rFonts w:asciiTheme="minorEastAsia" w:eastAsiaTheme="minorEastAsia" w:hAnsiTheme="minorEastAsia" w:cs="メイリオ" w:hint="eastAsia"/>
        </w:rPr>
        <w:t>各市が応募先となります。</w:t>
      </w:r>
      <w:r w:rsidR="00965540">
        <w:rPr>
          <w:rFonts w:asciiTheme="minorEastAsia" w:eastAsiaTheme="minorEastAsia" w:hAnsiTheme="minorEastAsia" w:cs="メイリオ" w:hint="eastAsia"/>
        </w:rPr>
        <w:t>募集締切日</w:t>
      </w:r>
      <w:r w:rsidR="0099195D">
        <w:rPr>
          <w:rFonts w:asciiTheme="minorEastAsia" w:eastAsiaTheme="minorEastAsia" w:hAnsiTheme="minorEastAsia" w:cs="メイリオ" w:hint="eastAsia"/>
        </w:rPr>
        <w:t>が異なりますので</w:t>
      </w:r>
      <w:r>
        <w:rPr>
          <w:rFonts w:asciiTheme="minorEastAsia" w:eastAsiaTheme="minorEastAsia" w:hAnsiTheme="minorEastAsia" w:cs="メイリオ" w:hint="eastAsia"/>
        </w:rPr>
        <w:t>ご注意ください。</w:t>
      </w:r>
    </w:p>
    <w:p w:rsidR="00E74192" w:rsidRDefault="00E74192" w:rsidP="001147BA">
      <w:pPr>
        <w:ind w:leftChars="100" w:left="480" w:hangingChars="100" w:hanging="240"/>
        <w:rPr>
          <w:rFonts w:asciiTheme="minorEastAsia" w:eastAsiaTheme="minorEastAsia" w:hAnsiTheme="minorEastAsia" w:cs="メイリオ"/>
        </w:rPr>
      </w:pPr>
      <w:r>
        <w:rPr>
          <w:rFonts w:asciiTheme="minorEastAsia" w:eastAsiaTheme="minorEastAsia" w:hAnsiTheme="minorEastAsia" w:cs="メイリオ" w:hint="eastAsia"/>
        </w:rPr>
        <w:t>政令市問合せ先</w:t>
      </w:r>
    </w:p>
    <w:p w:rsidR="0099195D" w:rsidRDefault="00231EDF" w:rsidP="001147BA">
      <w:pPr>
        <w:ind w:firstLineChars="100" w:firstLine="240"/>
        <w:rPr>
          <w:rFonts w:asciiTheme="minorEastAsia" w:eastAsiaTheme="minorEastAsia" w:hAnsiTheme="minorEastAsia" w:cs="メイリオ"/>
        </w:rPr>
      </w:pPr>
      <w:r>
        <w:rPr>
          <w:rFonts w:asciiTheme="minorEastAsia" w:eastAsiaTheme="minorEastAsia" w:hAnsiTheme="minorEastAsia" w:cs="メイリオ" w:hint="eastAsia"/>
        </w:rPr>
        <w:t xml:space="preserve">●横浜市　</w:t>
      </w:r>
      <w:r w:rsidRPr="00231EDF">
        <w:rPr>
          <w:rFonts w:asciiTheme="minorEastAsia" w:eastAsiaTheme="minorEastAsia" w:hAnsiTheme="minorEastAsia" w:cs="メイリオ" w:hint="eastAsia"/>
        </w:rPr>
        <w:t xml:space="preserve">障害企画課　</w:t>
      </w:r>
      <w:r>
        <w:rPr>
          <w:rFonts w:asciiTheme="minorEastAsia" w:eastAsiaTheme="minorEastAsia" w:hAnsiTheme="minorEastAsia" w:cs="メイリオ" w:hint="eastAsia"/>
        </w:rPr>
        <w:t xml:space="preserve">　電話　</w:t>
      </w:r>
      <w:r w:rsidRPr="00231EDF">
        <w:rPr>
          <w:rFonts w:asciiTheme="minorEastAsia" w:eastAsiaTheme="minorEastAsia" w:hAnsiTheme="minorEastAsia" w:cs="メイリオ"/>
        </w:rPr>
        <w:t>045-671-3604</w:t>
      </w:r>
    </w:p>
    <w:p w:rsidR="0099195D" w:rsidRDefault="0099195D" w:rsidP="001147BA">
      <w:pPr>
        <w:ind w:firstLineChars="100" w:firstLine="240"/>
        <w:rPr>
          <w:rFonts w:asciiTheme="minorEastAsia" w:eastAsiaTheme="minorEastAsia" w:hAnsiTheme="minorEastAsia" w:cs="メイリオ"/>
        </w:rPr>
      </w:pPr>
      <w:r>
        <w:rPr>
          <w:rFonts w:asciiTheme="minorEastAsia" w:eastAsiaTheme="minorEastAsia" w:hAnsiTheme="minorEastAsia" w:cs="メイリオ" w:hint="eastAsia"/>
        </w:rPr>
        <w:t>●川崎市</w:t>
      </w:r>
      <w:r w:rsidR="00231EDF">
        <w:rPr>
          <w:rFonts w:asciiTheme="minorEastAsia" w:eastAsiaTheme="minorEastAsia" w:hAnsiTheme="minorEastAsia" w:cs="メイリオ" w:hint="eastAsia"/>
        </w:rPr>
        <w:t xml:space="preserve">　</w:t>
      </w:r>
      <w:r w:rsidR="00231EDF" w:rsidRPr="00231EDF">
        <w:rPr>
          <w:rFonts w:asciiTheme="minorEastAsia" w:eastAsiaTheme="minorEastAsia" w:hAnsiTheme="minorEastAsia" w:cs="メイリオ" w:hint="eastAsia"/>
        </w:rPr>
        <w:t xml:space="preserve">障害福祉課　</w:t>
      </w:r>
      <w:r w:rsidR="00231EDF">
        <w:rPr>
          <w:rFonts w:asciiTheme="minorEastAsia" w:eastAsiaTheme="minorEastAsia" w:hAnsiTheme="minorEastAsia" w:cs="メイリオ" w:hint="eastAsia"/>
        </w:rPr>
        <w:t xml:space="preserve">　電話　</w:t>
      </w:r>
      <w:r w:rsidR="00231EDF" w:rsidRPr="00231EDF">
        <w:rPr>
          <w:rFonts w:asciiTheme="minorEastAsia" w:eastAsiaTheme="minorEastAsia" w:hAnsiTheme="minorEastAsia" w:cs="メイリオ"/>
        </w:rPr>
        <w:t>044-200-2928</w:t>
      </w:r>
    </w:p>
    <w:p w:rsidR="00BA526A" w:rsidRDefault="0099195D" w:rsidP="001147BA">
      <w:pPr>
        <w:ind w:firstLineChars="100" w:firstLine="240"/>
        <w:rPr>
          <w:rFonts w:asciiTheme="minorEastAsia" w:eastAsiaTheme="minorEastAsia" w:hAnsiTheme="minorEastAsia" w:cs="メイリオ"/>
        </w:rPr>
      </w:pPr>
      <w:r>
        <w:rPr>
          <w:rFonts w:asciiTheme="minorEastAsia" w:eastAsiaTheme="minorEastAsia" w:hAnsiTheme="minorEastAsia" w:cs="メイリオ" w:hint="eastAsia"/>
        </w:rPr>
        <w:t xml:space="preserve">●相模原市　</w:t>
      </w:r>
      <w:r w:rsidR="00231EDF" w:rsidRPr="00231EDF">
        <w:rPr>
          <w:rFonts w:asciiTheme="minorEastAsia" w:eastAsiaTheme="minorEastAsia" w:hAnsiTheme="minorEastAsia" w:cs="メイリオ" w:hint="eastAsia"/>
        </w:rPr>
        <w:t xml:space="preserve">障害政策課　</w:t>
      </w:r>
      <w:r w:rsidR="00231EDF">
        <w:rPr>
          <w:rFonts w:asciiTheme="minorEastAsia" w:eastAsiaTheme="minorEastAsia" w:hAnsiTheme="minorEastAsia" w:cs="メイリオ" w:hint="eastAsia"/>
        </w:rPr>
        <w:t xml:space="preserve">電話　</w:t>
      </w:r>
      <w:r w:rsidR="00231EDF" w:rsidRPr="00231EDF">
        <w:rPr>
          <w:rFonts w:asciiTheme="minorEastAsia" w:eastAsiaTheme="minorEastAsia" w:hAnsiTheme="minorEastAsia" w:cs="メイリオ"/>
        </w:rPr>
        <w:t>042-707-7055</w:t>
      </w:r>
    </w:p>
    <w:p w:rsidR="001147BA" w:rsidRDefault="001147BA" w:rsidP="001147BA">
      <w:pPr>
        <w:rPr>
          <w:rFonts w:asciiTheme="minorEastAsia" w:eastAsiaTheme="minorEastAsia" w:hAnsiTheme="minorEastAsia" w:cs="メイリオ"/>
        </w:rPr>
      </w:pPr>
    </w:p>
    <w:p w:rsidR="001147BA" w:rsidRDefault="001147BA" w:rsidP="001147BA">
      <w:pPr>
        <w:rPr>
          <w:rFonts w:asciiTheme="minorEastAsia" w:eastAsiaTheme="minorEastAsia" w:hAnsiTheme="minorEastAsia" w:cs="メイリオ"/>
        </w:rPr>
      </w:pPr>
      <w:r>
        <w:rPr>
          <w:rFonts w:asciiTheme="minorEastAsia" w:eastAsiaTheme="minorEastAsia" w:hAnsiTheme="minorEastAsia" w:cs="メイリオ" w:hint="eastAsia"/>
        </w:rPr>
        <w:t>【問合せ先】</w:t>
      </w:r>
    </w:p>
    <w:p w:rsidR="001147BA" w:rsidRDefault="001147BA" w:rsidP="001147BA">
      <w:pPr>
        <w:ind w:firstLineChars="100" w:firstLine="240"/>
        <w:rPr>
          <w:rFonts w:asciiTheme="minorEastAsia" w:eastAsiaTheme="minorEastAsia" w:hAnsiTheme="minorEastAsia" w:cs="メイリオ"/>
        </w:rPr>
      </w:pPr>
      <w:r>
        <w:rPr>
          <w:rFonts w:asciiTheme="minorEastAsia" w:eastAsiaTheme="minorEastAsia" w:hAnsiTheme="minorEastAsia" w:cs="メイリオ" w:hint="eastAsia"/>
        </w:rPr>
        <w:t>神奈川県福祉子どもみらい局福祉部障害福祉課社会参加推進グループ</w:t>
      </w:r>
    </w:p>
    <w:p w:rsidR="001147BA" w:rsidRDefault="001147BA" w:rsidP="001147BA">
      <w:pPr>
        <w:ind w:firstLineChars="100" w:firstLine="240"/>
        <w:rPr>
          <w:rFonts w:asciiTheme="minorEastAsia" w:eastAsiaTheme="minorEastAsia" w:hAnsiTheme="minorEastAsia" w:cs="メイリオ"/>
        </w:rPr>
      </w:pPr>
      <w:r>
        <w:rPr>
          <w:rFonts w:asciiTheme="minorEastAsia" w:eastAsiaTheme="minorEastAsia" w:hAnsiTheme="minorEastAsia" w:cs="メイリオ" w:hint="eastAsia"/>
        </w:rPr>
        <w:t>電話　045-210-4709</w:t>
      </w:r>
    </w:p>
    <w:p w:rsidR="001147BA" w:rsidRPr="00231EDF" w:rsidRDefault="001147BA" w:rsidP="001147BA">
      <w:pPr>
        <w:ind w:firstLineChars="100" w:firstLine="240"/>
        <w:rPr>
          <w:rFonts w:asciiTheme="minorEastAsia" w:eastAsiaTheme="minorEastAsia" w:hAnsiTheme="minorEastAsia" w:cs="メイリオ"/>
        </w:rPr>
      </w:pPr>
      <w:r>
        <w:rPr>
          <w:rFonts w:asciiTheme="minorEastAsia" w:eastAsiaTheme="minorEastAsia" w:hAnsiTheme="minorEastAsia" w:cs="メイリオ" w:hint="eastAsia"/>
        </w:rPr>
        <w:t>ファクシミリ　045-201-2051</w:t>
      </w:r>
    </w:p>
    <w:sectPr w:rsidR="001147BA" w:rsidRPr="00231EDF" w:rsidSect="00BA526A">
      <w:pgSz w:w="11906" w:h="16838"/>
      <w:pgMar w:top="1531" w:right="1588" w:bottom="1531" w:left="158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2D4" w:rsidRDefault="003402D4" w:rsidP="00811D10">
      <w:r>
        <w:separator/>
      </w:r>
    </w:p>
  </w:endnote>
  <w:endnote w:type="continuationSeparator" w:id="0">
    <w:p w:rsidR="003402D4" w:rsidRDefault="003402D4" w:rsidP="00811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2D4" w:rsidRDefault="003402D4" w:rsidP="00811D10">
      <w:r>
        <w:separator/>
      </w:r>
    </w:p>
  </w:footnote>
  <w:footnote w:type="continuationSeparator" w:id="0">
    <w:p w:rsidR="003402D4" w:rsidRDefault="003402D4" w:rsidP="00811D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A21C0"/>
    <w:rsid w:val="0001130F"/>
    <w:rsid w:val="001147BA"/>
    <w:rsid w:val="002136AF"/>
    <w:rsid w:val="00231EDF"/>
    <w:rsid w:val="003402D4"/>
    <w:rsid w:val="003B5200"/>
    <w:rsid w:val="003D001C"/>
    <w:rsid w:val="00444C16"/>
    <w:rsid w:val="004657F7"/>
    <w:rsid w:val="00516319"/>
    <w:rsid w:val="0055424A"/>
    <w:rsid w:val="00762C06"/>
    <w:rsid w:val="007C445D"/>
    <w:rsid w:val="00801E5C"/>
    <w:rsid w:val="00811D10"/>
    <w:rsid w:val="00826A95"/>
    <w:rsid w:val="00940114"/>
    <w:rsid w:val="00965540"/>
    <w:rsid w:val="0099195D"/>
    <w:rsid w:val="00BA2D32"/>
    <w:rsid w:val="00BA526A"/>
    <w:rsid w:val="00BE33A3"/>
    <w:rsid w:val="00BF7A4D"/>
    <w:rsid w:val="00CA21C0"/>
    <w:rsid w:val="00CD62A0"/>
    <w:rsid w:val="00CF196B"/>
    <w:rsid w:val="00D02C0B"/>
    <w:rsid w:val="00D261FA"/>
    <w:rsid w:val="00D35571"/>
    <w:rsid w:val="00D442EA"/>
    <w:rsid w:val="00D5475D"/>
    <w:rsid w:val="00E4390B"/>
    <w:rsid w:val="00E74192"/>
    <w:rsid w:val="00F26511"/>
    <w:rsid w:val="00F875D6"/>
    <w:rsid w:val="00FB3D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5:docId w15:val="{7FFBF3B3-75B8-4B5D-8253-8A752160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ＭＳ 明朝" w:cstheme="minorBidi"/>
        <w:kern w:val="2"/>
        <w:sz w:val="24"/>
        <w:szCs w:val="24"/>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75D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1D10"/>
    <w:pPr>
      <w:tabs>
        <w:tab w:val="center" w:pos="4252"/>
        <w:tab w:val="right" w:pos="8504"/>
      </w:tabs>
      <w:snapToGrid w:val="0"/>
    </w:pPr>
  </w:style>
  <w:style w:type="character" w:customStyle="1" w:styleId="a4">
    <w:name w:val="ヘッダー (文字)"/>
    <w:basedOn w:val="a0"/>
    <w:link w:val="a3"/>
    <w:uiPriority w:val="99"/>
    <w:rsid w:val="00811D10"/>
  </w:style>
  <w:style w:type="paragraph" w:styleId="a5">
    <w:name w:val="footer"/>
    <w:basedOn w:val="a"/>
    <w:link w:val="a6"/>
    <w:uiPriority w:val="99"/>
    <w:unhideWhenUsed/>
    <w:rsid w:val="00811D10"/>
    <w:pPr>
      <w:tabs>
        <w:tab w:val="center" w:pos="4252"/>
        <w:tab w:val="right" w:pos="8504"/>
      </w:tabs>
      <w:snapToGrid w:val="0"/>
    </w:pPr>
  </w:style>
  <w:style w:type="character" w:customStyle="1" w:styleId="a6">
    <w:name w:val="フッター (文字)"/>
    <w:basedOn w:val="a0"/>
    <w:link w:val="a5"/>
    <w:uiPriority w:val="99"/>
    <w:rsid w:val="00811D10"/>
  </w:style>
  <w:style w:type="character" w:styleId="a7">
    <w:name w:val="Hyperlink"/>
    <w:basedOn w:val="a0"/>
    <w:uiPriority w:val="99"/>
    <w:unhideWhenUsed/>
    <w:rsid w:val="0099195D"/>
    <w:rPr>
      <w:color w:val="0000FF" w:themeColor="hyperlink"/>
      <w:u w:val="single"/>
    </w:rPr>
  </w:style>
  <w:style w:type="character" w:styleId="a8">
    <w:name w:val="FollowedHyperlink"/>
    <w:basedOn w:val="a0"/>
    <w:uiPriority w:val="99"/>
    <w:semiHidden/>
    <w:unhideWhenUsed/>
    <w:rsid w:val="0099195D"/>
    <w:rPr>
      <w:color w:val="800080" w:themeColor="followedHyperlink"/>
      <w:u w:val="single"/>
    </w:rPr>
  </w:style>
  <w:style w:type="paragraph" w:styleId="a9">
    <w:name w:val="Balloon Text"/>
    <w:basedOn w:val="a"/>
    <w:link w:val="aa"/>
    <w:uiPriority w:val="99"/>
    <w:semiHidden/>
    <w:unhideWhenUsed/>
    <w:rsid w:val="003B520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3B520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350769">
      <w:bodyDiv w:val="1"/>
      <w:marLeft w:val="0"/>
      <w:marRight w:val="0"/>
      <w:marTop w:val="0"/>
      <w:marBottom w:val="0"/>
      <w:divBdr>
        <w:top w:val="none" w:sz="0" w:space="0" w:color="auto"/>
        <w:left w:val="none" w:sz="0" w:space="0" w:color="auto"/>
        <w:bottom w:val="none" w:sz="0" w:space="0" w:color="auto"/>
        <w:right w:val="none" w:sz="0" w:space="0" w:color="auto"/>
      </w:divBdr>
      <w:divsChild>
        <w:div w:id="844369251">
          <w:marLeft w:val="0"/>
          <w:marRight w:val="0"/>
          <w:marTop w:val="0"/>
          <w:marBottom w:val="0"/>
          <w:divBdr>
            <w:top w:val="none" w:sz="0" w:space="0" w:color="auto"/>
            <w:left w:val="none" w:sz="0" w:space="0" w:color="auto"/>
            <w:bottom w:val="none" w:sz="0" w:space="0" w:color="auto"/>
            <w:right w:val="none" w:sz="0" w:space="0" w:color="auto"/>
          </w:divBdr>
          <w:divsChild>
            <w:div w:id="1325476741">
              <w:marLeft w:val="0"/>
              <w:marRight w:val="0"/>
              <w:marTop w:val="0"/>
              <w:marBottom w:val="0"/>
              <w:divBdr>
                <w:top w:val="none" w:sz="0" w:space="0" w:color="auto"/>
                <w:left w:val="none" w:sz="0" w:space="0" w:color="auto"/>
                <w:bottom w:val="none" w:sz="0" w:space="0" w:color="auto"/>
                <w:right w:val="none" w:sz="0" w:space="0" w:color="auto"/>
              </w:divBdr>
              <w:divsChild>
                <w:div w:id="553662230">
                  <w:marLeft w:val="0"/>
                  <w:marRight w:val="0"/>
                  <w:marTop w:val="0"/>
                  <w:marBottom w:val="0"/>
                  <w:divBdr>
                    <w:top w:val="none" w:sz="0" w:space="0" w:color="auto"/>
                    <w:left w:val="none" w:sz="0" w:space="0" w:color="auto"/>
                    <w:bottom w:val="none" w:sz="0" w:space="0" w:color="auto"/>
                    <w:right w:val="none" w:sz="0" w:space="0" w:color="auto"/>
                  </w:divBdr>
                  <w:divsChild>
                    <w:div w:id="1747455676">
                      <w:marLeft w:val="0"/>
                      <w:marRight w:val="0"/>
                      <w:marTop w:val="0"/>
                      <w:marBottom w:val="240"/>
                      <w:divBdr>
                        <w:top w:val="none" w:sz="0" w:space="0" w:color="auto"/>
                        <w:left w:val="none" w:sz="0" w:space="0" w:color="auto"/>
                        <w:bottom w:val="none" w:sz="0" w:space="0" w:color="auto"/>
                        <w:right w:val="none" w:sz="0" w:space="0" w:color="auto"/>
                      </w:divBdr>
                      <w:divsChild>
                        <w:div w:id="1353461235">
                          <w:marLeft w:val="0"/>
                          <w:marRight w:val="0"/>
                          <w:marTop w:val="0"/>
                          <w:marBottom w:val="0"/>
                          <w:divBdr>
                            <w:top w:val="none" w:sz="0" w:space="0" w:color="auto"/>
                            <w:left w:val="none" w:sz="0" w:space="0" w:color="auto"/>
                            <w:bottom w:val="none" w:sz="0" w:space="0" w:color="auto"/>
                            <w:right w:val="none" w:sz="0" w:space="0" w:color="auto"/>
                          </w:divBdr>
                          <w:divsChild>
                            <w:div w:id="1644845989">
                              <w:marLeft w:val="0"/>
                              <w:marRight w:val="120"/>
                              <w:marTop w:val="0"/>
                              <w:marBottom w:val="0"/>
                              <w:divBdr>
                                <w:top w:val="none" w:sz="0" w:space="0" w:color="auto"/>
                                <w:left w:val="none" w:sz="0" w:space="0" w:color="auto"/>
                                <w:bottom w:val="none" w:sz="0" w:space="0" w:color="auto"/>
                                <w:right w:val="none" w:sz="0" w:space="0" w:color="auto"/>
                              </w:divBdr>
                            </w:div>
                            <w:div w:id="157065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861372">
                      <w:marLeft w:val="0"/>
                      <w:marRight w:val="0"/>
                      <w:marTop w:val="0"/>
                      <w:marBottom w:val="240"/>
                      <w:divBdr>
                        <w:top w:val="none" w:sz="0" w:space="0" w:color="auto"/>
                        <w:left w:val="none" w:sz="0" w:space="0" w:color="auto"/>
                        <w:bottom w:val="none" w:sz="0" w:space="0" w:color="auto"/>
                        <w:right w:val="none" w:sz="0" w:space="0" w:color="auto"/>
                      </w:divBdr>
                      <w:divsChild>
                        <w:div w:id="80065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473433">
      <w:bodyDiv w:val="1"/>
      <w:marLeft w:val="0"/>
      <w:marRight w:val="0"/>
      <w:marTop w:val="0"/>
      <w:marBottom w:val="0"/>
      <w:divBdr>
        <w:top w:val="none" w:sz="0" w:space="0" w:color="auto"/>
        <w:left w:val="none" w:sz="0" w:space="0" w:color="auto"/>
        <w:bottom w:val="none" w:sz="0" w:space="0" w:color="auto"/>
        <w:right w:val="none" w:sz="0" w:space="0" w:color="auto"/>
      </w:divBdr>
      <w:divsChild>
        <w:div w:id="867990371">
          <w:marLeft w:val="0"/>
          <w:marRight w:val="0"/>
          <w:marTop w:val="0"/>
          <w:marBottom w:val="0"/>
          <w:divBdr>
            <w:top w:val="none" w:sz="0" w:space="0" w:color="auto"/>
            <w:left w:val="none" w:sz="0" w:space="0" w:color="auto"/>
            <w:bottom w:val="none" w:sz="0" w:space="0" w:color="auto"/>
            <w:right w:val="none" w:sz="0" w:space="0" w:color="auto"/>
          </w:divBdr>
          <w:divsChild>
            <w:div w:id="588543102">
              <w:marLeft w:val="0"/>
              <w:marRight w:val="0"/>
              <w:marTop w:val="0"/>
              <w:marBottom w:val="0"/>
              <w:divBdr>
                <w:top w:val="none" w:sz="0" w:space="0" w:color="auto"/>
                <w:left w:val="none" w:sz="0" w:space="0" w:color="auto"/>
                <w:bottom w:val="none" w:sz="0" w:space="0" w:color="auto"/>
                <w:right w:val="none" w:sz="0" w:space="0" w:color="auto"/>
              </w:divBdr>
              <w:divsChild>
                <w:div w:id="1332752802">
                  <w:marLeft w:val="0"/>
                  <w:marRight w:val="0"/>
                  <w:marTop w:val="0"/>
                  <w:marBottom w:val="0"/>
                  <w:divBdr>
                    <w:top w:val="none" w:sz="0" w:space="0" w:color="auto"/>
                    <w:left w:val="none" w:sz="0" w:space="0" w:color="auto"/>
                    <w:bottom w:val="none" w:sz="0" w:space="0" w:color="auto"/>
                    <w:right w:val="none" w:sz="0" w:space="0" w:color="auto"/>
                  </w:divBdr>
                  <w:divsChild>
                    <w:div w:id="894657562">
                      <w:marLeft w:val="0"/>
                      <w:marRight w:val="0"/>
                      <w:marTop w:val="0"/>
                      <w:marBottom w:val="240"/>
                      <w:divBdr>
                        <w:top w:val="none" w:sz="0" w:space="0" w:color="auto"/>
                        <w:left w:val="none" w:sz="0" w:space="0" w:color="auto"/>
                        <w:bottom w:val="none" w:sz="0" w:space="0" w:color="auto"/>
                        <w:right w:val="none" w:sz="0" w:space="0" w:color="auto"/>
                      </w:divBdr>
                      <w:divsChild>
                        <w:div w:id="12408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100683">
      <w:bodyDiv w:val="1"/>
      <w:marLeft w:val="0"/>
      <w:marRight w:val="0"/>
      <w:marTop w:val="0"/>
      <w:marBottom w:val="0"/>
      <w:divBdr>
        <w:top w:val="none" w:sz="0" w:space="0" w:color="auto"/>
        <w:left w:val="none" w:sz="0" w:space="0" w:color="auto"/>
        <w:bottom w:val="none" w:sz="0" w:space="0" w:color="auto"/>
        <w:right w:val="none" w:sz="0" w:space="0" w:color="auto"/>
      </w:divBdr>
      <w:divsChild>
        <w:div w:id="1271399436">
          <w:marLeft w:val="0"/>
          <w:marRight w:val="0"/>
          <w:marTop w:val="0"/>
          <w:marBottom w:val="0"/>
          <w:divBdr>
            <w:top w:val="none" w:sz="0" w:space="0" w:color="auto"/>
            <w:left w:val="none" w:sz="0" w:space="0" w:color="auto"/>
            <w:bottom w:val="none" w:sz="0" w:space="0" w:color="auto"/>
            <w:right w:val="none" w:sz="0" w:space="0" w:color="auto"/>
          </w:divBdr>
          <w:divsChild>
            <w:div w:id="831220288">
              <w:marLeft w:val="0"/>
              <w:marRight w:val="0"/>
              <w:marTop w:val="0"/>
              <w:marBottom w:val="0"/>
              <w:divBdr>
                <w:top w:val="none" w:sz="0" w:space="0" w:color="auto"/>
                <w:left w:val="none" w:sz="0" w:space="0" w:color="auto"/>
                <w:bottom w:val="none" w:sz="0" w:space="0" w:color="auto"/>
                <w:right w:val="none" w:sz="0" w:space="0" w:color="auto"/>
              </w:divBdr>
              <w:divsChild>
                <w:div w:id="404769251">
                  <w:marLeft w:val="0"/>
                  <w:marRight w:val="0"/>
                  <w:marTop w:val="0"/>
                  <w:marBottom w:val="0"/>
                  <w:divBdr>
                    <w:top w:val="none" w:sz="0" w:space="0" w:color="auto"/>
                    <w:left w:val="none" w:sz="0" w:space="0" w:color="auto"/>
                    <w:bottom w:val="none" w:sz="0" w:space="0" w:color="auto"/>
                    <w:right w:val="none" w:sz="0" w:space="0" w:color="auto"/>
                  </w:divBdr>
                  <w:divsChild>
                    <w:div w:id="2082629663">
                      <w:marLeft w:val="0"/>
                      <w:marRight w:val="0"/>
                      <w:marTop w:val="0"/>
                      <w:marBottom w:val="240"/>
                      <w:divBdr>
                        <w:top w:val="none" w:sz="0" w:space="0" w:color="auto"/>
                        <w:left w:val="none" w:sz="0" w:space="0" w:color="auto"/>
                        <w:bottom w:val="none" w:sz="0" w:space="0" w:color="auto"/>
                        <w:right w:val="none" w:sz="0" w:space="0" w:color="auto"/>
                      </w:divBdr>
                      <w:divsChild>
                        <w:div w:id="62222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521392">
      <w:bodyDiv w:val="1"/>
      <w:marLeft w:val="0"/>
      <w:marRight w:val="0"/>
      <w:marTop w:val="0"/>
      <w:marBottom w:val="0"/>
      <w:divBdr>
        <w:top w:val="none" w:sz="0" w:space="0" w:color="auto"/>
        <w:left w:val="none" w:sz="0" w:space="0" w:color="auto"/>
        <w:bottom w:val="none" w:sz="0" w:space="0" w:color="auto"/>
        <w:right w:val="none" w:sz="0" w:space="0" w:color="auto"/>
      </w:divBdr>
      <w:divsChild>
        <w:div w:id="1393311194">
          <w:marLeft w:val="0"/>
          <w:marRight w:val="0"/>
          <w:marTop w:val="0"/>
          <w:marBottom w:val="0"/>
          <w:divBdr>
            <w:top w:val="none" w:sz="0" w:space="0" w:color="auto"/>
            <w:left w:val="none" w:sz="0" w:space="0" w:color="auto"/>
            <w:bottom w:val="none" w:sz="0" w:space="0" w:color="auto"/>
            <w:right w:val="none" w:sz="0" w:space="0" w:color="auto"/>
          </w:divBdr>
          <w:divsChild>
            <w:div w:id="2041125842">
              <w:marLeft w:val="0"/>
              <w:marRight w:val="0"/>
              <w:marTop w:val="0"/>
              <w:marBottom w:val="0"/>
              <w:divBdr>
                <w:top w:val="none" w:sz="0" w:space="0" w:color="auto"/>
                <w:left w:val="none" w:sz="0" w:space="0" w:color="auto"/>
                <w:bottom w:val="none" w:sz="0" w:space="0" w:color="auto"/>
                <w:right w:val="none" w:sz="0" w:space="0" w:color="auto"/>
              </w:divBdr>
              <w:divsChild>
                <w:div w:id="792139344">
                  <w:marLeft w:val="0"/>
                  <w:marRight w:val="0"/>
                  <w:marTop w:val="0"/>
                  <w:marBottom w:val="0"/>
                  <w:divBdr>
                    <w:top w:val="none" w:sz="0" w:space="0" w:color="auto"/>
                    <w:left w:val="none" w:sz="0" w:space="0" w:color="auto"/>
                    <w:bottom w:val="none" w:sz="0" w:space="0" w:color="auto"/>
                    <w:right w:val="none" w:sz="0" w:space="0" w:color="auto"/>
                  </w:divBdr>
                  <w:divsChild>
                    <w:div w:id="817107787">
                      <w:marLeft w:val="0"/>
                      <w:marRight w:val="0"/>
                      <w:marTop w:val="0"/>
                      <w:marBottom w:val="240"/>
                      <w:divBdr>
                        <w:top w:val="none" w:sz="0" w:space="0" w:color="auto"/>
                        <w:left w:val="none" w:sz="0" w:space="0" w:color="auto"/>
                        <w:bottom w:val="none" w:sz="0" w:space="0" w:color="auto"/>
                        <w:right w:val="none" w:sz="0" w:space="0" w:color="auto"/>
                      </w:divBdr>
                      <w:divsChild>
                        <w:div w:id="9937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1</Pages>
  <Words>98</Words>
  <Characters>560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cp:lastPrinted>2017-08-02T02:37:00Z</cp:lastPrinted>
  <dcterms:created xsi:type="dcterms:W3CDTF">2015-06-24T08:11:00Z</dcterms:created>
  <dcterms:modified xsi:type="dcterms:W3CDTF">2019-06-24T05:37:00Z</dcterms:modified>
</cp:coreProperties>
</file>