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B33" w:rsidRDefault="00DA2291" w:rsidP="003B2B33">
      <w:pPr>
        <w:tabs>
          <w:tab w:val="left" w:pos="8504"/>
        </w:tabs>
        <w:ind w:right="-1"/>
        <w:jc w:val="right"/>
        <w:rPr>
          <w:rFonts w:hint="eastAsia"/>
          <w:kern w:val="0"/>
          <w:sz w:val="21"/>
          <w:szCs w:val="21"/>
        </w:rPr>
      </w:pPr>
      <w:r>
        <w:rPr>
          <w:rFonts w:hint="eastAsia"/>
          <w:sz w:val="21"/>
          <w:szCs w:val="21"/>
        </w:rPr>
        <w:t xml:space="preserve">　　　　　　　　　　　　　　　　　　　　　　　　　　</w:t>
      </w:r>
      <w:r w:rsidR="003B2B33">
        <w:rPr>
          <w:rFonts w:hint="eastAsia"/>
          <w:sz w:val="21"/>
          <w:szCs w:val="21"/>
        </w:rPr>
        <w:t xml:space="preserve">         </w:t>
      </w:r>
      <w:r w:rsidRPr="003B2B33">
        <w:rPr>
          <w:rFonts w:hint="eastAsia"/>
          <w:spacing w:val="62"/>
          <w:kern w:val="0"/>
          <w:sz w:val="21"/>
          <w:szCs w:val="21"/>
          <w:fitText w:val="1890" w:id="872166400"/>
        </w:rPr>
        <w:t>障サ第</w:t>
      </w:r>
      <w:r w:rsidR="003B2B33" w:rsidRPr="003B2B33">
        <w:rPr>
          <w:rFonts w:hint="eastAsia"/>
          <w:spacing w:val="62"/>
          <w:kern w:val="0"/>
          <w:sz w:val="21"/>
          <w:szCs w:val="21"/>
          <w:fitText w:val="1890" w:id="872166400"/>
        </w:rPr>
        <w:t>455</w:t>
      </w:r>
      <w:r w:rsidRPr="003B2B33">
        <w:rPr>
          <w:rFonts w:hint="eastAsia"/>
          <w:spacing w:val="5"/>
          <w:kern w:val="0"/>
          <w:sz w:val="21"/>
          <w:szCs w:val="21"/>
          <w:fitText w:val="1890" w:id="872166400"/>
        </w:rPr>
        <w:t>号</w:t>
      </w:r>
    </w:p>
    <w:p w:rsidR="00DA2291" w:rsidRDefault="003B2B33" w:rsidP="003B2B33">
      <w:pPr>
        <w:tabs>
          <w:tab w:val="left" w:pos="8504"/>
        </w:tabs>
        <w:ind w:right="-1"/>
        <w:jc w:val="right"/>
        <w:rPr>
          <w:sz w:val="21"/>
          <w:szCs w:val="21"/>
        </w:rPr>
      </w:pPr>
      <w:r>
        <w:rPr>
          <w:rFonts w:hint="eastAsia"/>
          <w:kern w:val="0"/>
          <w:sz w:val="21"/>
          <w:szCs w:val="21"/>
        </w:rPr>
        <w:t xml:space="preserve">　 </w:t>
      </w:r>
      <w:r w:rsidR="00DA2291">
        <w:rPr>
          <w:rFonts w:hint="eastAsia"/>
          <w:sz w:val="21"/>
          <w:szCs w:val="21"/>
        </w:rPr>
        <w:t>平成27</w:t>
      </w:r>
      <w:r>
        <w:rPr>
          <w:rFonts w:hint="eastAsia"/>
          <w:sz w:val="21"/>
          <w:szCs w:val="21"/>
        </w:rPr>
        <w:t>年３月31</w:t>
      </w:r>
      <w:r w:rsidR="00DA2291">
        <w:rPr>
          <w:rFonts w:hint="eastAsia"/>
          <w:sz w:val="21"/>
          <w:szCs w:val="21"/>
        </w:rPr>
        <w:t>日</w:t>
      </w:r>
    </w:p>
    <w:p w:rsidR="00DA2291" w:rsidRDefault="00DA2291" w:rsidP="00DA2291">
      <w:pPr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指定障害児通所支援事業者　管理者様</w:t>
      </w:r>
    </w:p>
    <w:p w:rsidR="006610F4" w:rsidRDefault="00DA2291" w:rsidP="006610F4">
      <w:pPr>
        <w:ind w:right="629"/>
        <w:jc w:val="right"/>
        <w:rPr>
          <w:sz w:val="21"/>
          <w:szCs w:val="21"/>
        </w:rPr>
      </w:pPr>
      <w:r>
        <w:rPr>
          <w:rFonts w:hint="eastAsia"/>
          <w:sz w:val="21"/>
          <w:szCs w:val="21"/>
        </w:rPr>
        <w:t>神奈川県保健福祉局</w:t>
      </w:r>
    </w:p>
    <w:p w:rsidR="00DA2291" w:rsidRDefault="00DA2291" w:rsidP="006610F4">
      <w:pPr>
        <w:ind w:right="-1"/>
        <w:jc w:val="right"/>
        <w:rPr>
          <w:sz w:val="21"/>
          <w:szCs w:val="21"/>
        </w:rPr>
      </w:pPr>
      <w:r>
        <w:rPr>
          <w:rFonts w:hint="eastAsia"/>
          <w:sz w:val="21"/>
          <w:szCs w:val="21"/>
        </w:rPr>
        <w:t>福祉部障害サービス課長</w:t>
      </w:r>
    </w:p>
    <w:p w:rsidR="00DA2291" w:rsidRDefault="00DA2291" w:rsidP="005E432E">
      <w:pPr>
        <w:ind w:right="210"/>
        <w:jc w:val="right"/>
        <w:rPr>
          <w:sz w:val="21"/>
          <w:szCs w:val="21"/>
        </w:rPr>
      </w:pPr>
      <w:r>
        <w:rPr>
          <w:rFonts w:hint="eastAsia"/>
          <w:sz w:val="21"/>
          <w:szCs w:val="21"/>
        </w:rPr>
        <w:t>（公印省略）</w:t>
      </w:r>
    </w:p>
    <w:p w:rsidR="005E432E" w:rsidRDefault="005E432E" w:rsidP="005E432E">
      <w:pPr>
        <w:ind w:right="210"/>
        <w:jc w:val="right"/>
        <w:rPr>
          <w:sz w:val="21"/>
          <w:szCs w:val="21"/>
        </w:rPr>
      </w:pPr>
    </w:p>
    <w:p w:rsidR="00DA2291" w:rsidRDefault="00DA2291" w:rsidP="00DA2291">
      <w:pPr>
        <w:ind w:leftChars="100" w:left="240" w:right="210" w:firstLineChars="300" w:firstLine="630"/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指定通所支援の事業等の人員、設備及び運営に関する基準等を定める条例の</w:t>
      </w:r>
    </w:p>
    <w:p w:rsidR="00DA2291" w:rsidRDefault="00DA2291" w:rsidP="00DA2291">
      <w:pPr>
        <w:ind w:right="210" w:firstLineChars="500" w:firstLine="1050"/>
        <w:rPr>
          <w:sz w:val="21"/>
          <w:szCs w:val="21"/>
        </w:rPr>
      </w:pPr>
      <w:r>
        <w:rPr>
          <w:rFonts w:hint="eastAsia"/>
          <w:sz w:val="21"/>
          <w:szCs w:val="21"/>
        </w:rPr>
        <w:t>一部改正について（通知）</w:t>
      </w:r>
    </w:p>
    <w:p w:rsidR="00DA2291" w:rsidRDefault="00DA2291" w:rsidP="00DA2291">
      <w:pPr>
        <w:ind w:right="210"/>
        <w:rPr>
          <w:sz w:val="21"/>
          <w:szCs w:val="21"/>
        </w:rPr>
      </w:pPr>
    </w:p>
    <w:p w:rsidR="00DA2291" w:rsidRDefault="00DA2291" w:rsidP="00DA2291">
      <w:pPr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本県の障害児福祉の推進に、日ごろ格別のご協力をいただき厚くお礼申し上げます。</w:t>
      </w:r>
    </w:p>
    <w:p w:rsidR="006610F4" w:rsidRDefault="00DA2291" w:rsidP="006610F4">
      <w:pPr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さて、</w:t>
      </w:r>
      <w:r w:rsidR="006610F4">
        <w:rPr>
          <w:rFonts w:hint="eastAsia"/>
          <w:sz w:val="21"/>
          <w:szCs w:val="21"/>
        </w:rPr>
        <w:t>このたび、「児童福祉法に基づく指定通所支援の事業等の人員、設備及び運営に関する基準の一部を改正する省令（平成27年厚生労働省令第６号）」が公布され、平成27年４月１日から「児童福祉法に基づく指定通所支援の事業等の人員、設備及び運営に関する基準（平成24年厚生労働省令第15号）」の一部が改正されることになりました。</w:t>
      </w:r>
    </w:p>
    <w:p w:rsidR="006610F4" w:rsidRDefault="006610F4" w:rsidP="006610F4">
      <w:pPr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これを受けて県では、「指定通所支援の事業等の人員、設備及び運営に関する基準等を定める条例の一部を改正する条例（平成27年神奈川県条例第40号）」を公布し、平成27年４月１日から施行することとしたので通知します。</w:t>
      </w:r>
    </w:p>
    <w:p w:rsidR="006610F4" w:rsidRDefault="006610F4" w:rsidP="006610F4">
      <w:pPr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また、主な改正内容は、次のとおりですので、内容をご了知いただき、適切な事業所運営に努めていただきますようお願いいたします。</w:t>
      </w:r>
    </w:p>
    <w:p w:rsidR="006610F4" w:rsidRDefault="006610F4" w:rsidP="006610F4">
      <w:pPr>
        <w:ind w:right="210"/>
        <w:rPr>
          <w:sz w:val="21"/>
          <w:szCs w:val="21"/>
        </w:rPr>
      </w:pPr>
    </w:p>
    <w:p w:rsidR="00F72929" w:rsidRDefault="00F72929" w:rsidP="00DA2291">
      <w:pPr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１　主な改正内容</w:t>
      </w:r>
    </w:p>
    <w:p w:rsidR="005E432E" w:rsidRPr="00C74673" w:rsidRDefault="005E432E" w:rsidP="005E432E">
      <w:pPr>
        <w:ind w:left="220" w:hangingChars="100" w:hanging="220"/>
        <w:jc w:val="left"/>
        <w:rPr>
          <w:sz w:val="22"/>
        </w:rPr>
      </w:pPr>
      <w:r>
        <w:rPr>
          <w:rFonts w:hint="eastAsia"/>
          <w:sz w:val="22"/>
        </w:rPr>
        <w:t>（１）児童発達支援センターの相談援助の対象</w:t>
      </w:r>
      <w:r w:rsidRPr="00C74673">
        <w:rPr>
          <w:rFonts w:hint="eastAsia"/>
          <w:sz w:val="22"/>
        </w:rPr>
        <w:t>拡大</w:t>
      </w:r>
    </w:p>
    <w:p w:rsidR="005E432E" w:rsidRDefault="005E432E" w:rsidP="005E432E">
      <w:pPr>
        <w:ind w:left="440" w:hangingChars="200" w:hanging="440"/>
        <w:jc w:val="left"/>
        <w:rPr>
          <w:sz w:val="22"/>
        </w:rPr>
      </w:pPr>
      <w:r w:rsidRPr="00C74673">
        <w:rPr>
          <w:rFonts w:hint="eastAsia"/>
          <w:sz w:val="22"/>
        </w:rPr>
        <w:t xml:space="preserve">　　　児童発達支援センターが</w:t>
      </w:r>
      <w:r>
        <w:rPr>
          <w:rFonts w:hint="eastAsia"/>
          <w:sz w:val="22"/>
        </w:rPr>
        <w:t>相談</w:t>
      </w:r>
      <w:r w:rsidRPr="00C74673">
        <w:rPr>
          <w:rFonts w:hint="eastAsia"/>
          <w:sz w:val="22"/>
        </w:rPr>
        <w:t>援助を行う対象に、障害児本人及び障害児が通う施設等を追加</w:t>
      </w:r>
      <w:r>
        <w:rPr>
          <w:rFonts w:hint="eastAsia"/>
          <w:sz w:val="22"/>
        </w:rPr>
        <w:t>したこと。</w:t>
      </w:r>
    </w:p>
    <w:p w:rsidR="005E432E" w:rsidRPr="00C74673" w:rsidRDefault="005E432E" w:rsidP="005E432E">
      <w:pPr>
        <w:ind w:left="440" w:hangingChars="200" w:hanging="440"/>
        <w:jc w:val="left"/>
        <w:rPr>
          <w:sz w:val="22"/>
        </w:rPr>
      </w:pPr>
      <w:r>
        <w:rPr>
          <w:rFonts w:hint="eastAsia"/>
          <w:sz w:val="22"/>
        </w:rPr>
        <w:t>（２）基準該当児童発達支援の対象拡大（基準該当放課後等デイサービス準用）</w:t>
      </w:r>
    </w:p>
    <w:p w:rsidR="005E432E" w:rsidRPr="00C74673" w:rsidRDefault="005E432E" w:rsidP="005E432E">
      <w:pPr>
        <w:ind w:left="440" w:hangingChars="200" w:hanging="440"/>
        <w:jc w:val="left"/>
        <w:rPr>
          <w:rFonts w:hAnsi="Century" w:cs="Times New Roman"/>
          <w:sz w:val="22"/>
        </w:rPr>
      </w:pPr>
      <w:r>
        <w:rPr>
          <w:rFonts w:hint="eastAsia"/>
          <w:sz w:val="22"/>
        </w:rPr>
        <w:t xml:space="preserve">　　　介護保険制度の指定</w:t>
      </w:r>
      <w:r w:rsidRPr="00C74673">
        <w:rPr>
          <w:rFonts w:hint="eastAsia"/>
          <w:sz w:val="22"/>
        </w:rPr>
        <w:t>看護小規模多機能型居宅介護事業所が、</w:t>
      </w:r>
      <w:r>
        <w:rPr>
          <w:rFonts w:hint="eastAsia"/>
          <w:sz w:val="22"/>
        </w:rPr>
        <w:t>基準該当児童発達支援を提供できるようにしたこと。</w:t>
      </w:r>
    </w:p>
    <w:p w:rsidR="005E432E" w:rsidRPr="00EB7F62" w:rsidRDefault="005E432E" w:rsidP="005E432E">
      <w:pPr>
        <w:ind w:left="660" w:hangingChars="300" w:hanging="660"/>
        <w:rPr>
          <w:rFonts w:asciiTheme="minorEastAsia" w:eastAsiaTheme="minorEastAsia" w:hAnsiTheme="minorEastAsia" w:cs="Times New Roman"/>
          <w:sz w:val="22"/>
        </w:rPr>
      </w:pPr>
      <w:r w:rsidRPr="00C74673">
        <w:rPr>
          <w:rFonts w:hAnsi="Century" w:cs="Times New Roman" w:hint="eastAsia"/>
          <w:sz w:val="22"/>
        </w:rPr>
        <w:t>（３）</w:t>
      </w:r>
      <w:r w:rsidRPr="00EB7F62">
        <w:rPr>
          <w:rFonts w:asciiTheme="minorEastAsia" w:eastAsiaTheme="minorEastAsia" w:hAnsiTheme="minorEastAsia" w:cs="Times New Roman" w:hint="eastAsia"/>
          <w:sz w:val="22"/>
        </w:rPr>
        <w:t>主として重症心身障害児を通わせる指定放課後等デイサービスの従業者</w:t>
      </w:r>
      <w:r>
        <w:rPr>
          <w:rFonts w:asciiTheme="minorEastAsia" w:eastAsiaTheme="minorEastAsia" w:hAnsiTheme="minorEastAsia" w:cs="Times New Roman" w:hint="eastAsia"/>
          <w:sz w:val="22"/>
        </w:rPr>
        <w:t>及びその員数並びに</w:t>
      </w:r>
      <w:r w:rsidRPr="00EB7F62">
        <w:rPr>
          <w:rFonts w:asciiTheme="minorEastAsia" w:eastAsiaTheme="minorEastAsia" w:hAnsiTheme="minorEastAsia" w:cs="Times New Roman" w:hint="eastAsia"/>
          <w:sz w:val="22"/>
        </w:rPr>
        <w:t>利用定員の規定</w:t>
      </w:r>
    </w:p>
    <w:p w:rsidR="005E432E" w:rsidRDefault="005E432E" w:rsidP="005E432E">
      <w:pPr>
        <w:ind w:leftChars="100" w:left="460" w:hangingChars="100" w:hanging="220"/>
        <w:jc w:val="left"/>
        <w:rPr>
          <w:rFonts w:asciiTheme="minorEastAsia" w:eastAsiaTheme="minorEastAsia" w:hAnsiTheme="minorEastAsia" w:cs="Times New Roman"/>
          <w:sz w:val="22"/>
        </w:rPr>
      </w:pPr>
      <w:r w:rsidRPr="00C74673">
        <w:rPr>
          <w:rFonts w:hAnsi="Century" w:cs="Times New Roman" w:hint="eastAsia"/>
          <w:sz w:val="22"/>
        </w:rPr>
        <w:t xml:space="preserve">　　</w:t>
      </w:r>
      <w:r w:rsidRPr="00C74673">
        <w:rPr>
          <w:rFonts w:asciiTheme="minorEastAsia" w:eastAsiaTheme="minorEastAsia" w:hAnsiTheme="minorEastAsia" w:cs="Times New Roman" w:hint="eastAsia"/>
          <w:sz w:val="22"/>
        </w:rPr>
        <w:t>指定放課後等デイサービス事業所に、主として重症心身障害児を通わせる</w:t>
      </w:r>
      <w:r>
        <w:rPr>
          <w:rFonts w:asciiTheme="minorEastAsia" w:eastAsiaTheme="minorEastAsia" w:hAnsiTheme="minorEastAsia" w:cs="Times New Roman" w:hint="eastAsia"/>
          <w:sz w:val="22"/>
        </w:rPr>
        <w:t>場合の</w:t>
      </w:r>
      <w:r w:rsidRPr="00C74673">
        <w:rPr>
          <w:rFonts w:asciiTheme="minorEastAsia" w:eastAsiaTheme="minorEastAsia" w:hAnsiTheme="minorEastAsia" w:cs="Times New Roman" w:hint="eastAsia"/>
          <w:sz w:val="22"/>
        </w:rPr>
        <w:t>、従業者及び</w:t>
      </w:r>
      <w:r>
        <w:rPr>
          <w:rFonts w:asciiTheme="minorEastAsia" w:eastAsiaTheme="minorEastAsia" w:hAnsiTheme="minorEastAsia" w:cs="Times New Roman" w:hint="eastAsia"/>
          <w:sz w:val="22"/>
        </w:rPr>
        <w:t>その</w:t>
      </w:r>
      <w:r w:rsidRPr="00C74673">
        <w:rPr>
          <w:rFonts w:asciiTheme="minorEastAsia" w:eastAsiaTheme="minorEastAsia" w:hAnsiTheme="minorEastAsia" w:cs="Times New Roman" w:hint="eastAsia"/>
          <w:sz w:val="22"/>
        </w:rPr>
        <w:t>員数並びに利用定員</w:t>
      </w:r>
      <w:r>
        <w:rPr>
          <w:rFonts w:asciiTheme="minorEastAsia" w:eastAsiaTheme="minorEastAsia" w:hAnsiTheme="minorEastAsia" w:cs="Times New Roman" w:hint="eastAsia"/>
          <w:sz w:val="22"/>
        </w:rPr>
        <w:t>を規定したこと。</w:t>
      </w:r>
    </w:p>
    <w:p w:rsidR="005E432E" w:rsidRDefault="005E432E" w:rsidP="005E432E">
      <w:pPr>
        <w:ind w:left="660" w:hangingChars="300" w:hanging="660"/>
        <w:jc w:val="left"/>
        <w:rPr>
          <w:rFonts w:asciiTheme="minorEastAsia" w:eastAsiaTheme="minorEastAsia" w:hAnsiTheme="minorEastAsia" w:cs="Times New Roman"/>
          <w:sz w:val="22"/>
        </w:rPr>
      </w:pPr>
      <w:r>
        <w:rPr>
          <w:rFonts w:asciiTheme="minorEastAsia" w:eastAsiaTheme="minorEastAsia" w:hAnsiTheme="minorEastAsia" w:cs="Times New Roman" w:hint="eastAsia"/>
          <w:sz w:val="22"/>
        </w:rPr>
        <w:t>（４）その他</w:t>
      </w:r>
    </w:p>
    <w:p w:rsidR="005E432E" w:rsidRPr="00CE4DD5" w:rsidRDefault="005E432E" w:rsidP="005E432E">
      <w:pPr>
        <w:ind w:leftChars="137" w:left="329"/>
        <w:rPr>
          <w:rFonts w:hAnsi="Century" w:cs="Times New Roman"/>
          <w:sz w:val="22"/>
        </w:rPr>
      </w:pPr>
      <w:r w:rsidRPr="00CE4DD5">
        <w:rPr>
          <w:rFonts w:asciiTheme="minorEastAsia" w:eastAsiaTheme="minorEastAsia" w:hAnsiTheme="minorEastAsia" w:cs="Times New Roman" w:hint="eastAsia"/>
          <w:sz w:val="22"/>
        </w:rPr>
        <w:t xml:space="preserve">　</w:t>
      </w:r>
      <w:r w:rsidRPr="00CE4DD5">
        <w:rPr>
          <w:rFonts w:hAnsi="Century" w:cs="Times New Roman" w:hint="eastAsia"/>
          <w:sz w:val="22"/>
        </w:rPr>
        <w:t>介護保険法</w:t>
      </w:r>
      <w:r>
        <w:rPr>
          <w:rFonts w:hAnsi="Century" w:cs="Times New Roman" w:hint="eastAsia"/>
          <w:sz w:val="22"/>
        </w:rPr>
        <w:t>に基づく「</w:t>
      </w:r>
      <w:r w:rsidRPr="00CE4DD5">
        <w:rPr>
          <w:rFonts w:hAnsi="Century" w:cs="Times New Roman" w:hint="eastAsia"/>
          <w:sz w:val="22"/>
        </w:rPr>
        <w:t>指定地域密着型サービスの事業の人員、設備及び運営に関する基準</w:t>
      </w:r>
      <w:r>
        <w:rPr>
          <w:rFonts w:hAnsi="Century" w:cs="Times New Roman" w:hint="eastAsia"/>
          <w:sz w:val="22"/>
        </w:rPr>
        <w:t>」の一部</w:t>
      </w:r>
      <w:r w:rsidRPr="00CE4DD5">
        <w:rPr>
          <w:rFonts w:hAnsi="Century" w:cs="Times New Roman" w:hint="eastAsia"/>
          <w:sz w:val="22"/>
        </w:rPr>
        <w:t>改正に伴う</w:t>
      </w:r>
      <w:r>
        <w:rPr>
          <w:rFonts w:hAnsi="Century" w:cs="Times New Roman" w:hint="eastAsia"/>
          <w:sz w:val="22"/>
        </w:rPr>
        <w:t>当該引用部分の改正</w:t>
      </w:r>
      <w:r w:rsidR="00856933">
        <w:rPr>
          <w:rFonts w:hAnsi="Century" w:cs="Times New Roman" w:hint="eastAsia"/>
          <w:sz w:val="22"/>
        </w:rPr>
        <w:t>等</w:t>
      </w:r>
      <w:r>
        <w:rPr>
          <w:rFonts w:hAnsi="Century" w:cs="Times New Roman" w:hint="eastAsia"/>
          <w:sz w:val="22"/>
        </w:rPr>
        <w:t>、所要の改正を行ったこと</w:t>
      </w:r>
    </w:p>
    <w:p w:rsidR="006610F4" w:rsidRDefault="006610F4" w:rsidP="00DA2291">
      <w:pPr>
        <w:ind w:right="210"/>
        <w:rPr>
          <w:sz w:val="21"/>
          <w:szCs w:val="21"/>
        </w:rPr>
      </w:pPr>
    </w:p>
    <w:p w:rsidR="003B2B33" w:rsidRDefault="003B2B33" w:rsidP="00DA2291">
      <w:pPr>
        <w:ind w:right="210"/>
        <w:rPr>
          <w:rFonts w:hint="eastAsia"/>
          <w:sz w:val="21"/>
          <w:szCs w:val="21"/>
        </w:rPr>
      </w:pPr>
    </w:p>
    <w:p w:rsidR="005E432E" w:rsidRDefault="005E432E" w:rsidP="00DA2291">
      <w:pPr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lastRenderedPageBreak/>
        <w:t>２　施行日</w:t>
      </w:r>
    </w:p>
    <w:p w:rsidR="006610F4" w:rsidRDefault="005E432E" w:rsidP="006610F4">
      <w:pPr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　平成27年４月１日</w:t>
      </w:r>
    </w:p>
    <w:p w:rsidR="005E432E" w:rsidRDefault="00CB53F1" w:rsidP="006610F4">
      <w:pPr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6" type="#_x0000_t185" style="position:absolute;left:0;text-align:left;margin-left:248.7pt;margin-top:3.3pt;width:169.5pt;height:70.5pt;z-index:251658240">
            <v:textbox inset="5.85pt,.7pt,5.85pt,.7pt"/>
          </v:shape>
        </w:pict>
      </w:r>
      <w:r w:rsidR="006610F4">
        <w:rPr>
          <w:rFonts w:hint="eastAsia"/>
          <w:sz w:val="21"/>
          <w:szCs w:val="21"/>
        </w:rPr>
        <w:t xml:space="preserve">　　　　　　　　　　　　　　　　　　　　　　　　　　</w:t>
      </w:r>
      <w:r w:rsidR="005E432E">
        <w:rPr>
          <w:rFonts w:hint="eastAsia"/>
          <w:sz w:val="21"/>
          <w:szCs w:val="21"/>
        </w:rPr>
        <w:t>問い合わ</w:t>
      </w:r>
      <w:r w:rsidR="00856933">
        <w:rPr>
          <w:rFonts w:hint="eastAsia"/>
          <w:sz w:val="21"/>
          <w:szCs w:val="21"/>
        </w:rPr>
        <w:t>せ</w:t>
      </w:r>
      <w:r w:rsidR="005E432E">
        <w:rPr>
          <w:rFonts w:hint="eastAsia"/>
          <w:sz w:val="21"/>
          <w:szCs w:val="21"/>
        </w:rPr>
        <w:t>先</w:t>
      </w:r>
    </w:p>
    <w:p w:rsidR="005E432E" w:rsidRDefault="005E432E" w:rsidP="00DA2291">
      <w:pPr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</w:t>
      </w:r>
      <w:r w:rsidR="00856933">
        <w:rPr>
          <w:rFonts w:hint="eastAsia"/>
          <w:sz w:val="21"/>
          <w:szCs w:val="21"/>
        </w:rPr>
        <w:t xml:space="preserve">　　　　　　　　　　　　　　　　　　　　　　　　　　</w:t>
      </w:r>
      <w:r>
        <w:rPr>
          <w:rFonts w:hint="eastAsia"/>
          <w:sz w:val="21"/>
          <w:szCs w:val="21"/>
        </w:rPr>
        <w:t>施設福祉グループ　菴谷</w:t>
      </w:r>
    </w:p>
    <w:p w:rsidR="005E432E" w:rsidRDefault="005E432E" w:rsidP="00DA2291">
      <w:pPr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</w:t>
      </w:r>
      <w:r w:rsidR="00856933">
        <w:rPr>
          <w:rFonts w:hint="eastAsia"/>
          <w:sz w:val="21"/>
          <w:szCs w:val="21"/>
        </w:rPr>
        <w:t xml:space="preserve">　　　　　　　　　　　　　　　　　　　　　　　　　　</w:t>
      </w:r>
      <w:r>
        <w:rPr>
          <w:rFonts w:hint="eastAsia"/>
          <w:sz w:val="21"/>
          <w:szCs w:val="21"/>
        </w:rPr>
        <w:t>電</w:t>
      </w:r>
      <w:r w:rsidR="00856933"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話　045－210-4724</w:t>
      </w:r>
    </w:p>
    <w:p w:rsidR="00DA2291" w:rsidRPr="00F72929" w:rsidRDefault="00856933" w:rsidP="00856933">
      <w:pPr>
        <w:ind w:right="210" w:firstLineChars="2600" w:firstLine="546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ﾌｧｸｼﾐﾘ 045－201-2051</w:t>
      </w:r>
    </w:p>
    <w:sectPr w:rsidR="00DA2291" w:rsidRPr="00F72929" w:rsidSect="006610F4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B05" w:rsidRDefault="00116B05" w:rsidP="00116B05">
      <w:r>
        <w:separator/>
      </w:r>
    </w:p>
  </w:endnote>
  <w:endnote w:type="continuationSeparator" w:id="0">
    <w:p w:rsidR="00116B05" w:rsidRDefault="00116B05" w:rsidP="00116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B05" w:rsidRDefault="00116B05" w:rsidP="00116B05">
      <w:r>
        <w:separator/>
      </w:r>
    </w:p>
  </w:footnote>
  <w:footnote w:type="continuationSeparator" w:id="0">
    <w:p w:rsidR="00116B05" w:rsidRDefault="00116B05" w:rsidP="00116B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savePreviewPicture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2291"/>
    <w:rsid w:val="00116B05"/>
    <w:rsid w:val="001422B9"/>
    <w:rsid w:val="0033348E"/>
    <w:rsid w:val="003B2B33"/>
    <w:rsid w:val="005C2920"/>
    <w:rsid w:val="005E432E"/>
    <w:rsid w:val="00616463"/>
    <w:rsid w:val="006610F4"/>
    <w:rsid w:val="007F6C80"/>
    <w:rsid w:val="00856933"/>
    <w:rsid w:val="008A54CA"/>
    <w:rsid w:val="00A458EF"/>
    <w:rsid w:val="00CB53F1"/>
    <w:rsid w:val="00D0610E"/>
    <w:rsid w:val="00DA2291"/>
    <w:rsid w:val="00F72929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4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E432E"/>
  </w:style>
  <w:style w:type="character" w:customStyle="1" w:styleId="a4">
    <w:name w:val="日付 (文字)"/>
    <w:basedOn w:val="a0"/>
    <w:link w:val="a3"/>
    <w:uiPriority w:val="99"/>
    <w:semiHidden/>
    <w:rsid w:val="005E432E"/>
  </w:style>
  <w:style w:type="paragraph" w:styleId="a5">
    <w:name w:val="header"/>
    <w:basedOn w:val="a"/>
    <w:link w:val="a6"/>
    <w:uiPriority w:val="99"/>
    <w:semiHidden/>
    <w:unhideWhenUsed/>
    <w:rsid w:val="00116B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116B05"/>
  </w:style>
  <w:style w:type="paragraph" w:styleId="a7">
    <w:name w:val="footer"/>
    <w:basedOn w:val="a"/>
    <w:link w:val="a8"/>
    <w:uiPriority w:val="99"/>
    <w:semiHidden/>
    <w:unhideWhenUsed/>
    <w:rsid w:val="00116B0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116B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4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2015-03-31T06:20:00Z</cp:lastPrinted>
  <dcterms:created xsi:type="dcterms:W3CDTF">2015-03-31T01:40:00Z</dcterms:created>
  <dcterms:modified xsi:type="dcterms:W3CDTF">2015-03-31T07:52:00Z</dcterms:modified>
</cp:coreProperties>
</file>