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11507" w:rsidRDefault="00BC39AA" w:rsidP="00611507">
      <w:pPr>
        <w:spacing w:line="360" w:lineRule="auto"/>
        <w:ind w:leftChars="100" w:left="210" w:firstLineChars="200" w:firstLine="421"/>
        <w:rPr>
          <w:rFonts w:hint="eastAsia"/>
          <w:szCs w:val="21"/>
        </w:rPr>
      </w:pPr>
      <w:r>
        <w:rPr>
          <w:rFonts w:hint="eastAsia"/>
          <w:szCs w:val="21"/>
        </w:rPr>
        <w:t>指定通所支援の事業</w:t>
      </w:r>
      <w:r w:rsidR="00611507" w:rsidRPr="00E60E77">
        <w:rPr>
          <w:rFonts w:hint="eastAsia"/>
          <w:szCs w:val="21"/>
        </w:rPr>
        <w:t>等の人員、設備及び運営に関する基準等を定める条例施行規則</w:t>
      </w:r>
    </w:p>
    <w:p w:rsidR="003B23CC" w:rsidRDefault="003B23CC" w:rsidP="003B23CC">
      <w:pPr>
        <w:spacing w:line="360" w:lineRule="auto"/>
        <w:ind w:leftChars="100" w:left="210" w:firstLineChars="200" w:firstLine="421"/>
        <w:jc w:val="right"/>
        <w:rPr>
          <w:rFonts w:hint="eastAsia"/>
          <w:szCs w:val="21"/>
        </w:rPr>
      </w:pPr>
      <w:r>
        <w:rPr>
          <w:rFonts w:cs="ＭＳ 明朝" w:hint="eastAsia"/>
          <w:color w:val="000000"/>
          <w:kern w:val="0"/>
          <w:szCs w:val="21"/>
        </w:rPr>
        <w:t>平成25年　神奈川県規則第13号</w:t>
      </w:r>
    </w:p>
    <w:p w:rsidR="003B23CC" w:rsidRPr="00E60E77" w:rsidRDefault="003B23CC" w:rsidP="00611507">
      <w:pPr>
        <w:spacing w:line="360" w:lineRule="auto"/>
        <w:ind w:leftChars="100" w:left="210" w:firstLineChars="200" w:firstLine="421"/>
        <w:rPr>
          <w:szCs w:val="21"/>
        </w:rPr>
      </w:pPr>
    </w:p>
    <w:p w:rsidR="00946175" w:rsidRDefault="00BC39AA" w:rsidP="00946175">
      <w:pPr>
        <w:spacing w:line="360" w:lineRule="auto"/>
        <w:ind w:leftChars="100" w:left="210"/>
        <w:rPr>
          <w:szCs w:val="21"/>
        </w:rPr>
      </w:pPr>
      <w:r>
        <w:rPr>
          <w:rFonts w:hint="eastAsia"/>
          <w:szCs w:val="21"/>
        </w:rPr>
        <w:t>指定通所支援の事業</w:t>
      </w:r>
      <w:r w:rsidR="00C26F0E" w:rsidRPr="00C26F0E">
        <w:rPr>
          <w:rFonts w:hint="eastAsia"/>
          <w:szCs w:val="21"/>
        </w:rPr>
        <w:t>等の人員、設備及び運営に関する基準等を定める条例（平成25年神奈川県条例</w:t>
      </w:r>
    </w:p>
    <w:p w:rsidR="003B1CE3" w:rsidRDefault="00C26F0E" w:rsidP="00946175">
      <w:pPr>
        <w:spacing w:line="360" w:lineRule="auto"/>
        <w:rPr>
          <w:rFonts w:hint="eastAsia"/>
          <w:szCs w:val="21"/>
        </w:rPr>
      </w:pPr>
      <w:r w:rsidRPr="00C26F0E">
        <w:rPr>
          <w:rFonts w:hint="eastAsia"/>
          <w:szCs w:val="21"/>
        </w:rPr>
        <w:t>第</w:t>
      </w:r>
      <w:r w:rsidR="00BC39AA">
        <w:rPr>
          <w:rFonts w:hint="eastAsia"/>
          <w:szCs w:val="21"/>
        </w:rPr>
        <w:t>７</w:t>
      </w:r>
      <w:r w:rsidRPr="00C26F0E">
        <w:rPr>
          <w:rFonts w:hint="eastAsia"/>
          <w:szCs w:val="21"/>
        </w:rPr>
        <w:t>号。）第</w:t>
      </w:r>
      <w:r w:rsidR="00BC39AA">
        <w:rPr>
          <w:rFonts w:hint="eastAsia"/>
          <w:szCs w:val="21"/>
        </w:rPr>
        <w:t>24</w:t>
      </w:r>
      <w:r w:rsidRPr="00C26F0E">
        <w:rPr>
          <w:rFonts w:hint="eastAsia"/>
          <w:szCs w:val="21"/>
        </w:rPr>
        <w:t>条</w:t>
      </w:r>
      <w:r w:rsidR="0040542D">
        <w:rPr>
          <w:rFonts w:hint="eastAsia"/>
          <w:szCs w:val="21"/>
        </w:rPr>
        <w:t>第４項に規定する同条</w:t>
      </w:r>
      <w:r w:rsidRPr="00C26F0E">
        <w:rPr>
          <w:rFonts w:hint="eastAsia"/>
          <w:szCs w:val="21"/>
        </w:rPr>
        <w:t>第３項第１号に掲げる費用</w:t>
      </w:r>
      <w:r w:rsidR="00946175">
        <w:rPr>
          <w:rFonts w:hint="eastAsia"/>
          <w:szCs w:val="21"/>
        </w:rPr>
        <w:t>及び同条例</w:t>
      </w:r>
      <w:r w:rsidR="00AD0277">
        <w:rPr>
          <w:rFonts w:hint="eastAsia"/>
          <w:szCs w:val="21"/>
        </w:rPr>
        <w:t>第67条第４項に規定する同条第３項第１号に掲げる費用</w:t>
      </w:r>
      <w:r w:rsidR="0040542D">
        <w:rPr>
          <w:rFonts w:hint="eastAsia"/>
          <w:szCs w:val="21"/>
        </w:rPr>
        <w:t>について</w:t>
      </w:r>
      <w:r w:rsidRPr="00C26F0E">
        <w:rPr>
          <w:rFonts w:hint="eastAsia"/>
          <w:szCs w:val="21"/>
        </w:rPr>
        <w:t>は、食事の提供に要する費用及び光熱水費に係る利用料等に関する指針（平成24年厚生労働省告示第231</w:t>
      </w:r>
      <w:r w:rsidR="0040542D">
        <w:rPr>
          <w:rFonts w:hint="eastAsia"/>
          <w:szCs w:val="21"/>
        </w:rPr>
        <w:t>号）</w:t>
      </w:r>
      <w:r w:rsidR="00946175">
        <w:rPr>
          <w:rFonts w:hint="eastAsia"/>
          <w:szCs w:val="21"/>
        </w:rPr>
        <w:t>第１号及び第２号イ</w:t>
      </w:r>
      <w:r w:rsidR="0040542D">
        <w:rPr>
          <w:rFonts w:hint="eastAsia"/>
          <w:szCs w:val="21"/>
        </w:rPr>
        <w:t>に定めるところによる</w:t>
      </w:r>
      <w:r w:rsidRPr="00C26F0E">
        <w:rPr>
          <w:rFonts w:hint="eastAsia"/>
          <w:szCs w:val="21"/>
        </w:rPr>
        <w:t>。</w:t>
      </w:r>
    </w:p>
    <w:p w:rsidR="003B23CC" w:rsidRPr="00C26F0E" w:rsidRDefault="003B23CC" w:rsidP="00946175">
      <w:pPr>
        <w:spacing w:line="360" w:lineRule="auto"/>
        <w:rPr>
          <w:szCs w:val="21"/>
        </w:rPr>
      </w:pPr>
    </w:p>
    <w:p w:rsidR="00A028BC" w:rsidRPr="00E60E77" w:rsidRDefault="00A028BC" w:rsidP="00800855">
      <w:pPr>
        <w:spacing w:line="360" w:lineRule="auto"/>
        <w:rPr>
          <w:szCs w:val="21"/>
        </w:rPr>
      </w:pPr>
      <w:r w:rsidRPr="00E60E77">
        <w:rPr>
          <w:rFonts w:hint="eastAsia"/>
          <w:szCs w:val="21"/>
        </w:rPr>
        <w:t xml:space="preserve">　　　附　則</w:t>
      </w:r>
    </w:p>
    <w:p w:rsidR="00AF6DDB" w:rsidRPr="00E60E77" w:rsidRDefault="00A028BC" w:rsidP="00800855">
      <w:pPr>
        <w:spacing w:line="360" w:lineRule="auto"/>
        <w:rPr>
          <w:szCs w:val="21"/>
        </w:rPr>
      </w:pPr>
      <w:r w:rsidRPr="00E60E77">
        <w:rPr>
          <w:rFonts w:hint="eastAsia"/>
          <w:szCs w:val="21"/>
        </w:rPr>
        <w:t xml:space="preserve">　この規則は、平成25年４月１日から施行する。</w:t>
      </w:r>
    </w:p>
    <w:p w:rsidR="00AF6DDB" w:rsidRPr="00E60E77" w:rsidRDefault="00AF6DDB" w:rsidP="00800855">
      <w:pPr>
        <w:spacing w:line="360" w:lineRule="auto"/>
        <w:rPr>
          <w:szCs w:val="21"/>
        </w:rPr>
      </w:pPr>
    </w:p>
    <w:p w:rsidR="00AF6DDB" w:rsidRPr="00AF6DDB" w:rsidRDefault="00AF6DDB" w:rsidP="00800855">
      <w:pPr>
        <w:spacing w:line="360" w:lineRule="auto"/>
        <w:rPr>
          <w:szCs w:val="21"/>
        </w:rPr>
      </w:pPr>
    </w:p>
    <w:sectPr w:rsidR="00AF6DDB" w:rsidRPr="00AF6DDB" w:rsidSect="00800855">
      <w:pgSz w:w="11906" w:h="16838" w:code="9"/>
      <w:pgMar w:top="1588" w:right="1021" w:bottom="1247" w:left="1418" w:header="851" w:footer="992" w:gutter="0"/>
      <w:cols w:space="425"/>
      <w:docGrid w:type="linesAndChars" w:linePitch="359" w:charSpace="7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A5BB6" w:rsidRDefault="00AA5BB6" w:rsidP="00E73C55">
      <w:r>
        <w:separator/>
      </w:r>
    </w:p>
  </w:endnote>
  <w:endnote w:type="continuationSeparator" w:id="0">
    <w:p w:rsidR="00AA5BB6" w:rsidRDefault="00AA5BB6" w:rsidP="00E73C55">
      <w:r>
        <w:continuationSeparator/>
      </w:r>
    </w:p>
  </w:endnote>
</w:endnotes>
</file>

<file path=word/fontTable.xml><?xml version="1.0" encoding="utf-8"?>
<w:fonts xmlns:r="http://schemas.openxmlformats.org/officeDocument/2006/relationships" xmlns:w="http://schemas.openxmlformats.org/wordprocessingml/2006/main">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A5BB6" w:rsidRDefault="00AA5BB6" w:rsidP="00E73C55">
      <w:r>
        <w:separator/>
      </w:r>
    </w:p>
  </w:footnote>
  <w:footnote w:type="continuationSeparator" w:id="0">
    <w:p w:rsidR="00AA5BB6" w:rsidRDefault="00AA5BB6" w:rsidP="00E73C55">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removePersonalInformation/>
  <w:removeDateAndTime/>
  <w:embedSystemFonts/>
  <w:bordersDoNotSurroundHeader/>
  <w:bordersDoNotSurroundFooter/>
  <w:proofState w:spelling="clean" w:grammar="dirty"/>
  <w:stylePaneFormatFilter w:val="3F01"/>
  <w:defaultTabStop w:val="840"/>
  <w:drawingGridHorizontalSpacing w:val="105"/>
  <w:drawingGridVerticalSpacing w:val="359"/>
  <w:displayHorizontalDrawingGridEvery w:val="2"/>
  <w:noPunctuationKerning/>
  <w:characterSpacingControl w:val="doNotCompress"/>
  <w:hdrShapeDefaults>
    <o:shapedefaults v:ext="edit" spidmax="512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B1D61"/>
    <w:rsid w:val="00205BDA"/>
    <w:rsid w:val="00254A73"/>
    <w:rsid w:val="002971A0"/>
    <w:rsid w:val="002D3E31"/>
    <w:rsid w:val="003B1CE3"/>
    <w:rsid w:val="003B23CC"/>
    <w:rsid w:val="0040542D"/>
    <w:rsid w:val="00462E36"/>
    <w:rsid w:val="005656A7"/>
    <w:rsid w:val="005B6C3A"/>
    <w:rsid w:val="005B76E0"/>
    <w:rsid w:val="00602F11"/>
    <w:rsid w:val="00611507"/>
    <w:rsid w:val="0066778E"/>
    <w:rsid w:val="006E1AC6"/>
    <w:rsid w:val="00775064"/>
    <w:rsid w:val="007E7B9C"/>
    <w:rsid w:val="00800855"/>
    <w:rsid w:val="00946175"/>
    <w:rsid w:val="00A028BC"/>
    <w:rsid w:val="00AA5BB6"/>
    <w:rsid w:val="00AD0277"/>
    <w:rsid w:val="00AF6DDB"/>
    <w:rsid w:val="00BC39AA"/>
    <w:rsid w:val="00BE6C2D"/>
    <w:rsid w:val="00C26F0E"/>
    <w:rsid w:val="00C34CB2"/>
    <w:rsid w:val="00C35B6D"/>
    <w:rsid w:val="00D420C3"/>
    <w:rsid w:val="00DA2921"/>
    <w:rsid w:val="00DB32EF"/>
    <w:rsid w:val="00E5474A"/>
    <w:rsid w:val="00E60E77"/>
    <w:rsid w:val="00E73C55"/>
    <w:rsid w:val="00FB1D61"/>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800855"/>
    <w:pPr>
      <w:widowControl w:val="0"/>
      <w:autoSpaceDE w:val="0"/>
      <w:autoSpaceDN w:val="0"/>
      <w:jc w:val="both"/>
    </w:pPr>
    <w:rPr>
      <w:rFonts w:ascii="ＭＳ 明朝"/>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sid w:val="00E60E77"/>
    <w:rPr>
      <w:sz w:val="18"/>
      <w:szCs w:val="18"/>
    </w:rPr>
  </w:style>
  <w:style w:type="paragraph" w:styleId="a4">
    <w:name w:val="annotation text"/>
    <w:basedOn w:val="a"/>
    <w:semiHidden/>
    <w:rsid w:val="00E60E77"/>
    <w:pPr>
      <w:jc w:val="left"/>
    </w:pPr>
  </w:style>
  <w:style w:type="paragraph" w:styleId="a5">
    <w:name w:val="annotation subject"/>
    <w:basedOn w:val="a4"/>
    <w:next w:val="a4"/>
    <w:semiHidden/>
    <w:rsid w:val="00E60E77"/>
    <w:rPr>
      <w:b/>
      <w:bCs/>
    </w:rPr>
  </w:style>
  <w:style w:type="paragraph" w:styleId="a6">
    <w:name w:val="Balloon Text"/>
    <w:basedOn w:val="a"/>
    <w:semiHidden/>
    <w:rsid w:val="00E60E77"/>
    <w:rPr>
      <w:rFonts w:ascii="Arial" w:eastAsia="ＭＳ ゴシック" w:hAnsi="Arial"/>
      <w:sz w:val="18"/>
      <w:szCs w:val="18"/>
    </w:rPr>
  </w:style>
  <w:style w:type="paragraph" w:styleId="a7">
    <w:name w:val="header"/>
    <w:basedOn w:val="a"/>
    <w:link w:val="a8"/>
    <w:rsid w:val="00E73C55"/>
    <w:pPr>
      <w:tabs>
        <w:tab w:val="center" w:pos="4252"/>
        <w:tab w:val="right" w:pos="8504"/>
      </w:tabs>
      <w:snapToGrid w:val="0"/>
    </w:pPr>
  </w:style>
  <w:style w:type="character" w:customStyle="1" w:styleId="a8">
    <w:name w:val="ヘッダー (文字)"/>
    <w:basedOn w:val="a0"/>
    <w:link w:val="a7"/>
    <w:rsid w:val="00E73C55"/>
    <w:rPr>
      <w:rFonts w:ascii="ＭＳ 明朝"/>
      <w:kern w:val="2"/>
      <w:sz w:val="21"/>
      <w:szCs w:val="24"/>
    </w:rPr>
  </w:style>
  <w:style w:type="paragraph" w:styleId="a9">
    <w:name w:val="footer"/>
    <w:basedOn w:val="a"/>
    <w:link w:val="aa"/>
    <w:rsid w:val="00E73C55"/>
    <w:pPr>
      <w:tabs>
        <w:tab w:val="center" w:pos="4252"/>
        <w:tab w:val="right" w:pos="8504"/>
      </w:tabs>
      <w:snapToGrid w:val="0"/>
    </w:pPr>
  </w:style>
  <w:style w:type="character" w:customStyle="1" w:styleId="aa">
    <w:name w:val="フッター (文字)"/>
    <w:basedOn w:val="a0"/>
    <w:link w:val="a9"/>
    <w:rsid w:val="00E73C55"/>
    <w:rPr>
      <w:rFonts w:ascii="ＭＳ 明朝"/>
      <w:kern w:val="2"/>
      <w:sz w:val="21"/>
      <w:szCs w:val="24"/>
    </w:rPr>
  </w:style>
</w:styles>
</file>

<file path=word/webSettings.xml><?xml version="1.0" encoding="utf-8"?>
<w:webSettings xmlns:r="http://schemas.openxmlformats.org/officeDocument/2006/relationships" xmlns:w="http://schemas.openxmlformats.org/wordprocessingml/2006/main">
  <w:divs>
    <w:div w:id="1341396725">
      <w:bodyDiv w:val="1"/>
      <w:marLeft w:val="0"/>
      <w:marRight w:val="0"/>
      <w:marTop w:val="0"/>
      <w:marBottom w:val="0"/>
      <w:divBdr>
        <w:top w:val="none" w:sz="0" w:space="0" w:color="auto"/>
        <w:left w:val="none" w:sz="0" w:space="0" w:color="auto"/>
        <w:bottom w:val="none" w:sz="0" w:space="0" w:color="auto"/>
        <w:right w:val="none" w:sz="0" w:space="0" w:color="auto"/>
      </w:divBdr>
      <w:divsChild>
        <w:div w:id="1266309345">
          <w:marLeft w:val="72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249</Words>
  <Characters>25</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LinksUpToDate>false</LinksUpToDate>
  <CharactersWithSpaces>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cp:lastPrinted>2012-12-13T00:59:00Z</cp:lastPrinted>
  <dcterms:created xsi:type="dcterms:W3CDTF">2013-03-25T05:43:00Z</dcterms:created>
  <dcterms:modified xsi:type="dcterms:W3CDTF">2013-03-25T05:52:00Z</dcterms:modified>
</cp:coreProperties>
</file>