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55F" w:rsidRDefault="0081255F" w:rsidP="0081255F">
      <w:pPr>
        <w:rPr>
          <w:rFonts w:hint="eastAsia"/>
          <w:sz w:val="21"/>
          <w:szCs w:val="21"/>
        </w:rPr>
      </w:pPr>
      <w:r w:rsidRPr="00676D2C">
        <w:rPr>
          <w:rFonts w:hint="eastAsia"/>
          <w:sz w:val="21"/>
          <w:szCs w:val="21"/>
        </w:rPr>
        <w:t xml:space="preserve">　　　</w:t>
      </w:r>
      <w:r w:rsidR="007F581C">
        <w:rPr>
          <w:rFonts w:hint="eastAsia"/>
          <w:sz w:val="21"/>
          <w:szCs w:val="21"/>
        </w:rPr>
        <w:t>障害福祉サービス事業の設備及び運営に関する基準を定める条例</w:t>
      </w:r>
      <w:r w:rsidRPr="00676D2C">
        <w:rPr>
          <w:rFonts w:hint="eastAsia"/>
          <w:sz w:val="21"/>
          <w:szCs w:val="21"/>
        </w:rPr>
        <w:t>施行規則</w:t>
      </w:r>
    </w:p>
    <w:p w:rsidR="00124991" w:rsidRPr="00124991" w:rsidRDefault="00124991" w:rsidP="00124991">
      <w:pPr>
        <w:jc w:val="right"/>
        <w:rPr>
          <w:sz w:val="21"/>
          <w:szCs w:val="21"/>
        </w:rPr>
      </w:pPr>
      <w:r w:rsidRPr="00124991">
        <w:rPr>
          <w:rFonts w:cs="ＭＳ 明朝" w:hint="eastAsia"/>
          <w:color w:val="000000"/>
          <w:kern w:val="0"/>
          <w:sz w:val="21"/>
          <w:szCs w:val="21"/>
        </w:rPr>
        <w:t>平成25年　神奈川県</w:t>
      </w:r>
      <w:r>
        <w:rPr>
          <w:rFonts w:cs="ＭＳ 明朝" w:hint="eastAsia"/>
          <w:color w:val="000000"/>
          <w:kern w:val="0"/>
          <w:sz w:val="21"/>
          <w:szCs w:val="21"/>
        </w:rPr>
        <w:t>規則</w:t>
      </w:r>
      <w:r w:rsidRPr="00124991">
        <w:rPr>
          <w:rFonts w:cs="ＭＳ 明朝" w:hint="eastAsia"/>
          <w:color w:val="000000"/>
          <w:kern w:val="0"/>
          <w:sz w:val="21"/>
          <w:szCs w:val="21"/>
        </w:rPr>
        <w:t>第</w:t>
      </w:r>
      <w:r>
        <w:rPr>
          <w:rFonts w:cs="ＭＳ 明朝" w:hint="eastAsia"/>
          <w:color w:val="000000"/>
          <w:kern w:val="0"/>
          <w:sz w:val="21"/>
          <w:szCs w:val="21"/>
        </w:rPr>
        <w:t>17</w:t>
      </w:r>
      <w:r w:rsidRPr="00124991">
        <w:rPr>
          <w:rFonts w:cs="ＭＳ 明朝" w:hint="eastAsia"/>
          <w:color w:val="000000"/>
          <w:kern w:val="0"/>
          <w:sz w:val="21"/>
          <w:szCs w:val="21"/>
        </w:rPr>
        <w:t>号</w:t>
      </w:r>
    </w:p>
    <w:p w:rsidR="00BC7F36" w:rsidRPr="00BC7F36" w:rsidRDefault="00BC7F36" w:rsidP="0081255F">
      <w:pPr>
        <w:rPr>
          <w:sz w:val="21"/>
          <w:szCs w:val="21"/>
        </w:rPr>
      </w:pPr>
    </w:p>
    <w:p w:rsidR="0081255F" w:rsidRPr="00676D2C" w:rsidRDefault="0081255F" w:rsidP="0081255F">
      <w:pPr>
        <w:rPr>
          <w:sz w:val="21"/>
          <w:szCs w:val="21"/>
        </w:rPr>
      </w:pPr>
      <w:r w:rsidRPr="00676D2C">
        <w:rPr>
          <w:rFonts w:hint="eastAsia"/>
          <w:sz w:val="21"/>
          <w:szCs w:val="21"/>
        </w:rPr>
        <w:t xml:space="preserve">　障害福祉サービス事業の設備及び運営に関する基準を定める条例（平成25</w:t>
      </w:r>
      <w:r w:rsidR="00B65571" w:rsidRPr="00676D2C">
        <w:rPr>
          <w:rFonts w:hint="eastAsia"/>
          <w:sz w:val="21"/>
          <w:szCs w:val="21"/>
        </w:rPr>
        <w:t>年神奈川県条例第11</w:t>
      </w:r>
      <w:r w:rsidRPr="00676D2C">
        <w:rPr>
          <w:rFonts w:hint="eastAsia"/>
          <w:sz w:val="21"/>
          <w:szCs w:val="21"/>
        </w:rPr>
        <w:t>号）第59条第９項に規定する規則で定める要件は、次の各号のいずれかに該当することとする。</w:t>
      </w:r>
    </w:p>
    <w:p w:rsidR="0081255F" w:rsidRPr="00676D2C" w:rsidRDefault="0081255F" w:rsidP="00676D2C">
      <w:pPr>
        <w:ind w:left="420" w:hangingChars="200" w:hanging="420"/>
        <w:rPr>
          <w:sz w:val="21"/>
          <w:szCs w:val="21"/>
        </w:rPr>
      </w:pPr>
      <w:r w:rsidRPr="00676D2C">
        <w:rPr>
          <w:rFonts w:hint="eastAsia"/>
          <w:sz w:val="21"/>
          <w:szCs w:val="21"/>
        </w:rPr>
        <w:t xml:space="preserve">　</w:t>
      </w:r>
      <w:r w:rsidRPr="00C96F9A">
        <w:rPr>
          <w:rFonts w:hint="eastAsia"/>
          <w:w w:val="76"/>
          <w:kern w:val="0"/>
          <w:sz w:val="21"/>
          <w:szCs w:val="21"/>
          <w:fitText w:val="240" w:id="207424002"/>
        </w:rPr>
        <w:t>(1</w:t>
      </w:r>
      <w:r w:rsidRPr="00C96F9A">
        <w:rPr>
          <w:rFonts w:hint="eastAsia"/>
          <w:spacing w:val="1"/>
          <w:w w:val="76"/>
          <w:kern w:val="0"/>
          <w:sz w:val="21"/>
          <w:szCs w:val="21"/>
          <w:fitText w:val="240" w:id="207424002"/>
        </w:rPr>
        <w:t>)</w:t>
      </w:r>
      <w:r w:rsidRPr="00676D2C">
        <w:rPr>
          <w:rFonts w:hint="eastAsia"/>
          <w:sz w:val="21"/>
          <w:szCs w:val="21"/>
        </w:rPr>
        <w:t xml:space="preserve">　当該宿泊型自立訓練事業所の建物が、スプリンクラー設備の設置、天井等の内装材等への難燃性の材料の使用、火災が発生するおそれがある箇所における防火区画の設置等により、初期消火及び延焼の抑制に配慮した構造であること。</w:t>
      </w:r>
    </w:p>
    <w:p w:rsidR="0081255F" w:rsidRPr="00676D2C" w:rsidRDefault="0081255F" w:rsidP="00676D2C">
      <w:pPr>
        <w:ind w:left="420" w:hangingChars="200" w:hanging="420"/>
        <w:rPr>
          <w:sz w:val="21"/>
          <w:szCs w:val="21"/>
        </w:rPr>
      </w:pPr>
      <w:r w:rsidRPr="00676D2C">
        <w:rPr>
          <w:rFonts w:hint="eastAsia"/>
          <w:sz w:val="21"/>
          <w:szCs w:val="21"/>
        </w:rPr>
        <w:t xml:space="preserve">　</w:t>
      </w:r>
      <w:r w:rsidRPr="00C96F9A">
        <w:rPr>
          <w:rFonts w:hint="eastAsia"/>
          <w:w w:val="76"/>
          <w:kern w:val="0"/>
          <w:sz w:val="21"/>
          <w:szCs w:val="21"/>
          <w:fitText w:val="240" w:id="207424001"/>
        </w:rPr>
        <w:t>(2</w:t>
      </w:r>
      <w:r w:rsidRPr="00C96F9A">
        <w:rPr>
          <w:rFonts w:hint="eastAsia"/>
          <w:spacing w:val="1"/>
          <w:w w:val="76"/>
          <w:kern w:val="0"/>
          <w:sz w:val="21"/>
          <w:szCs w:val="21"/>
          <w:fitText w:val="240" w:id="207424001"/>
        </w:rPr>
        <w:t>)</w:t>
      </w:r>
      <w:r w:rsidRPr="00676D2C">
        <w:rPr>
          <w:rFonts w:hint="eastAsia"/>
          <w:sz w:val="21"/>
          <w:szCs w:val="21"/>
        </w:rPr>
        <w:t xml:space="preserve">　当該宿泊型自立訓練事業所において非常警報設備の設置等による火災の早期発見及び通報の体制が整備されており、円滑な消火活動が可能であること。</w:t>
      </w:r>
    </w:p>
    <w:p w:rsidR="0081255F" w:rsidRDefault="0081255F" w:rsidP="00676D2C">
      <w:pPr>
        <w:ind w:left="420" w:hangingChars="200" w:hanging="420"/>
        <w:rPr>
          <w:sz w:val="21"/>
          <w:szCs w:val="21"/>
        </w:rPr>
      </w:pPr>
      <w:r w:rsidRPr="00676D2C">
        <w:rPr>
          <w:rFonts w:hint="eastAsia"/>
          <w:sz w:val="21"/>
          <w:szCs w:val="21"/>
        </w:rPr>
        <w:t xml:space="preserve">　</w:t>
      </w:r>
      <w:r w:rsidRPr="00BC7F36">
        <w:rPr>
          <w:rFonts w:hint="eastAsia"/>
          <w:w w:val="76"/>
          <w:kern w:val="0"/>
          <w:sz w:val="21"/>
          <w:szCs w:val="21"/>
          <w:fitText w:val="240" w:id="207424000"/>
        </w:rPr>
        <w:t>(3</w:t>
      </w:r>
      <w:r w:rsidRPr="00BC7F36">
        <w:rPr>
          <w:rFonts w:hint="eastAsia"/>
          <w:spacing w:val="1"/>
          <w:w w:val="76"/>
          <w:kern w:val="0"/>
          <w:sz w:val="21"/>
          <w:szCs w:val="21"/>
          <w:fitText w:val="240" w:id="207424000"/>
        </w:rPr>
        <w:t>)</w:t>
      </w:r>
      <w:r w:rsidR="00B65571" w:rsidRPr="00676D2C">
        <w:rPr>
          <w:rFonts w:hint="eastAsia"/>
          <w:sz w:val="21"/>
          <w:szCs w:val="21"/>
        </w:rPr>
        <w:t xml:space="preserve">　当該宿泊型自立訓練事業所の建物が避難口の増設、利用</w:t>
      </w:r>
      <w:r w:rsidRPr="00676D2C">
        <w:rPr>
          <w:rFonts w:hint="eastAsia"/>
          <w:sz w:val="21"/>
          <w:szCs w:val="21"/>
        </w:rPr>
        <w:t>者の搬送を容</w:t>
      </w:r>
      <w:r w:rsidR="00B65571" w:rsidRPr="00676D2C">
        <w:rPr>
          <w:rFonts w:hint="eastAsia"/>
          <w:sz w:val="21"/>
          <w:szCs w:val="21"/>
        </w:rPr>
        <w:t>易に行うために十分な幅員を有する避難路の確保等により利用</w:t>
      </w:r>
      <w:r w:rsidRPr="00676D2C">
        <w:rPr>
          <w:rFonts w:hint="eastAsia"/>
          <w:sz w:val="21"/>
          <w:szCs w:val="21"/>
        </w:rPr>
        <w:t>者の円滑な避難が可能な構造であり、かつ、当該宿泊型自立</w:t>
      </w:r>
      <w:r w:rsidR="00B65571" w:rsidRPr="00676D2C">
        <w:rPr>
          <w:rFonts w:hint="eastAsia"/>
          <w:sz w:val="21"/>
          <w:szCs w:val="21"/>
        </w:rPr>
        <w:t>訓練事業所において避難訓練の頻繁な実施、配置人員の増員等により</w:t>
      </w:r>
      <w:r w:rsidRPr="00676D2C">
        <w:rPr>
          <w:rFonts w:hint="eastAsia"/>
          <w:sz w:val="21"/>
          <w:szCs w:val="21"/>
        </w:rPr>
        <w:t>火災の際の円滑な避難が可能であること。</w:t>
      </w:r>
    </w:p>
    <w:p w:rsidR="00BC7F36" w:rsidRPr="00676D2C" w:rsidRDefault="00BC7F36" w:rsidP="00676D2C">
      <w:pPr>
        <w:ind w:left="420" w:hangingChars="200" w:hanging="420"/>
        <w:rPr>
          <w:sz w:val="21"/>
          <w:szCs w:val="21"/>
        </w:rPr>
      </w:pPr>
    </w:p>
    <w:p w:rsidR="0081255F" w:rsidRPr="00676D2C" w:rsidRDefault="0081255F" w:rsidP="0081255F">
      <w:pPr>
        <w:rPr>
          <w:sz w:val="21"/>
          <w:szCs w:val="21"/>
        </w:rPr>
      </w:pPr>
      <w:r w:rsidRPr="00676D2C">
        <w:rPr>
          <w:rFonts w:hint="eastAsia"/>
          <w:sz w:val="21"/>
          <w:szCs w:val="21"/>
        </w:rPr>
        <w:t xml:space="preserve">　　　附　則</w:t>
      </w:r>
    </w:p>
    <w:p w:rsidR="007E7B9C" w:rsidRPr="00676D2C" w:rsidRDefault="0081255F" w:rsidP="0081255F">
      <w:pPr>
        <w:rPr>
          <w:sz w:val="21"/>
          <w:szCs w:val="21"/>
        </w:rPr>
      </w:pPr>
      <w:r w:rsidRPr="00676D2C">
        <w:rPr>
          <w:rFonts w:hint="eastAsia"/>
          <w:sz w:val="21"/>
          <w:szCs w:val="21"/>
        </w:rPr>
        <w:t xml:space="preserve">　この規則は、平成25年４月１日から施行する。</w:t>
      </w:r>
    </w:p>
    <w:sectPr w:rsidR="007E7B9C" w:rsidRPr="00676D2C" w:rsidSect="00676D2C">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6F9A" w:rsidRDefault="00C96F9A" w:rsidP="00C96F9A">
      <w:r>
        <w:separator/>
      </w:r>
    </w:p>
  </w:endnote>
  <w:endnote w:type="continuationSeparator" w:id="0">
    <w:p w:rsidR="00C96F9A" w:rsidRDefault="00C96F9A" w:rsidP="00C96F9A">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6F9A" w:rsidRDefault="00C96F9A" w:rsidP="00C96F9A">
      <w:r>
        <w:separator/>
      </w:r>
    </w:p>
  </w:footnote>
  <w:footnote w:type="continuationSeparator" w:id="0">
    <w:p w:rsidR="00C96F9A" w:rsidRDefault="00C96F9A" w:rsidP="00C96F9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bordersDoNotSurroundHeader/>
  <w:bordersDoNotSurroundFooter/>
  <w:proofState w:spelling="clean" w:grammar="dirty"/>
  <w:stylePaneFormatFilter w:val="3F01"/>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255F"/>
    <w:rsid w:val="00124991"/>
    <w:rsid w:val="002971A0"/>
    <w:rsid w:val="0036781D"/>
    <w:rsid w:val="00676D2C"/>
    <w:rsid w:val="007E7B9C"/>
    <w:rsid w:val="007F581C"/>
    <w:rsid w:val="0081255F"/>
    <w:rsid w:val="008B1460"/>
    <w:rsid w:val="00B1268D"/>
    <w:rsid w:val="00B65571"/>
    <w:rsid w:val="00BC7F36"/>
    <w:rsid w:val="00C35B6D"/>
    <w:rsid w:val="00C51CF1"/>
    <w:rsid w:val="00C96F9A"/>
    <w:rsid w:val="00DA2921"/>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71A0"/>
    <w:pPr>
      <w:widowControl w:val="0"/>
      <w:autoSpaceDE w:val="0"/>
      <w:autoSpaceDN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76D2C"/>
    <w:rPr>
      <w:rFonts w:ascii="Arial" w:eastAsia="ＭＳ ゴシック" w:hAnsi="Arial"/>
      <w:sz w:val="18"/>
      <w:szCs w:val="18"/>
    </w:rPr>
  </w:style>
  <w:style w:type="paragraph" w:styleId="a4">
    <w:name w:val="header"/>
    <w:basedOn w:val="a"/>
    <w:link w:val="a5"/>
    <w:rsid w:val="00C96F9A"/>
    <w:pPr>
      <w:tabs>
        <w:tab w:val="center" w:pos="4252"/>
        <w:tab w:val="right" w:pos="8504"/>
      </w:tabs>
      <w:snapToGrid w:val="0"/>
    </w:pPr>
  </w:style>
  <w:style w:type="character" w:customStyle="1" w:styleId="a5">
    <w:name w:val="ヘッダー (文字)"/>
    <w:basedOn w:val="a0"/>
    <w:link w:val="a4"/>
    <w:rsid w:val="00C96F9A"/>
    <w:rPr>
      <w:rFonts w:ascii="ＭＳ 明朝"/>
      <w:kern w:val="2"/>
      <w:sz w:val="24"/>
      <w:szCs w:val="24"/>
    </w:rPr>
  </w:style>
  <w:style w:type="paragraph" w:styleId="a6">
    <w:name w:val="footer"/>
    <w:basedOn w:val="a"/>
    <w:link w:val="a7"/>
    <w:rsid w:val="00C96F9A"/>
    <w:pPr>
      <w:tabs>
        <w:tab w:val="center" w:pos="4252"/>
        <w:tab w:val="right" w:pos="8504"/>
      </w:tabs>
      <w:snapToGrid w:val="0"/>
    </w:pPr>
  </w:style>
  <w:style w:type="character" w:customStyle="1" w:styleId="a7">
    <w:name w:val="フッター (文字)"/>
    <w:basedOn w:val="a0"/>
    <w:link w:val="a6"/>
    <w:rsid w:val="00C96F9A"/>
    <w:rPr>
      <w:rFonts w:ascii="ＭＳ 明朝"/>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LinksUpToDate>false</LinksUpToDate>
  <CharactersWithSpaces>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2013-02-19T01:27:00Z</cp:lastPrinted>
  <dcterms:created xsi:type="dcterms:W3CDTF">2013-03-25T05:02:00Z</dcterms:created>
  <dcterms:modified xsi:type="dcterms:W3CDTF">2013-03-25T05:16:00Z</dcterms:modified>
</cp:coreProperties>
</file>