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281" w:rsidRPr="002D0F66" w:rsidRDefault="00741546" w:rsidP="00512281">
      <w:pPr>
        <w:autoSpaceDE w:val="0"/>
        <w:autoSpaceDN w:val="0"/>
        <w:jc w:val="right"/>
        <w:rPr>
          <w:rFonts w:ascii="ＭＳ 明朝" w:eastAsia="ＭＳ 明朝" w:hAnsi="ＭＳ 明朝"/>
          <w:sz w:val="28"/>
          <w:szCs w:val="28"/>
        </w:rPr>
      </w:pPr>
      <w:r>
        <w:rPr>
          <w:rFonts w:ascii="ＭＳ 明朝" w:eastAsia="ＭＳ 明朝" w:hAnsi="ＭＳ 明朝" w:hint="eastAsia"/>
          <w:sz w:val="28"/>
          <w:szCs w:val="28"/>
        </w:rPr>
        <w:t>【</w:t>
      </w:r>
      <w:r w:rsidR="00AB14A4">
        <w:rPr>
          <w:rFonts w:ascii="ＭＳ 明朝" w:eastAsia="ＭＳ 明朝" w:hAnsi="ＭＳ 明朝" w:hint="eastAsia"/>
          <w:sz w:val="28"/>
          <w:szCs w:val="28"/>
        </w:rPr>
        <w:t>別紙６</w:t>
      </w:r>
      <w:r w:rsidR="00512281" w:rsidRPr="002D0F66">
        <w:rPr>
          <w:rFonts w:ascii="ＭＳ 明朝" w:eastAsia="ＭＳ 明朝" w:hAnsi="ＭＳ 明朝" w:hint="eastAsia"/>
          <w:sz w:val="28"/>
          <w:szCs w:val="28"/>
        </w:rPr>
        <w:t>】</w:t>
      </w:r>
    </w:p>
    <w:p w:rsidR="00512281" w:rsidRPr="002D0F66" w:rsidRDefault="00512281" w:rsidP="00A742C0">
      <w:pPr>
        <w:ind w:leftChars="300" w:left="660" w:rightChars="300" w:right="660"/>
        <w:rPr>
          <w:rFonts w:ascii="ＭＳ 明朝" w:eastAsia="ＭＳ 明朝" w:hAnsi="ＭＳ 明朝"/>
          <w:sz w:val="28"/>
          <w:szCs w:val="28"/>
        </w:rPr>
      </w:pPr>
    </w:p>
    <w:p w:rsidR="00FB3FEB" w:rsidRPr="000C1CDF" w:rsidRDefault="002D0F66" w:rsidP="00AB14A4">
      <w:pPr>
        <w:ind w:firstLineChars="100" w:firstLine="280"/>
        <w:rPr>
          <w:rFonts w:ascii="ＭＳ 明朝" w:eastAsia="ＭＳ 明朝" w:hAnsi="ＭＳ 明朝"/>
          <w:sz w:val="28"/>
          <w:szCs w:val="28"/>
        </w:rPr>
      </w:pPr>
      <w:r w:rsidRPr="002D0F66">
        <w:rPr>
          <w:rFonts w:ascii="ＭＳ 明朝" w:eastAsia="ＭＳ 明朝" w:hAnsi="ＭＳ 明朝" w:hint="eastAsia"/>
          <w:sz w:val="28"/>
          <w:szCs w:val="28"/>
        </w:rPr>
        <w:t>障害福祉サービス事業の設備及び運営に関する基準を定める条例の一部を改正する条例</w:t>
      </w:r>
      <w:r w:rsidR="00FB3FEB" w:rsidRPr="000C1CDF">
        <w:rPr>
          <w:rFonts w:ascii="ＭＳ 明朝" w:eastAsia="ＭＳ 明朝" w:hAnsi="ＭＳ 明朝" w:hint="eastAsia"/>
          <w:sz w:val="28"/>
          <w:szCs w:val="28"/>
        </w:rPr>
        <w:t>の概要</w:t>
      </w:r>
    </w:p>
    <w:p w:rsidR="00FB3FEB" w:rsidRPr="000C1CDF" w:rsidRDefault="00FB3FEB" w:rsidP="00FB3FEB">
      <w:pPr>
        <w:rPr>
          <w:rFonts w:ascii="ＭＳ 明朝" w:eastAsia="ＭＳ 明朝" w:hAnsi="ＭＳ 明朝"/>
          <w:sz w:val="28"/>
          <w:szCs w:val="28"/>
        </w:rPr>
      </w:pPr>
    </w:p>
    <w:p w:rsidR="005D25CE" w:rsidRDefault="00512281" w:rsidP="005D25CE">
      <w:pPr>
        <w:ind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00D2368E" w:rsidRPr="000C1CDF">
        <w:rPr>
          <w:rFonts w:ascii="ＭＳ 明朝" w:eastAsia="ＭＳ 明朝" w:hAnsi="ＭＳ 明朝"/>
          <w:sz w:val="28"/>
          <w:szCs w:val="28"/>
        </w:rPr>
        <w:t>1)</w:t>
      </w:r>
      <w:r w:rsidR="005D25CE">
        <w:rPr>
          <w:rFonts w:ascii="ＭＳ 明朝" w:eastAsia="ＭＳ 明朝" w:hAnsi="ＭＳ 明朝" w:hint="eastAsia"/>
          <w:sz w:val="28"/>
          <w:szCs w:val="28"/>
        </w:rPr>
        <w:t xml:space="preserve"> </w:t>
      </w:r>
      <w:r w:rsidR="00FB3FEB" w:rsidRPr="000C1CDF">
        <w:rPr>
          <w:rFonts w:ascii="ＭＳ 明朝" w:eastAsia="ＭＳ 明朝" w:hAnsi="ＭＳ 明朝" w:hint="eastAsia"/>
          <w:sz w:val="28"/>
          <w:szCs w:val="28"/>
        </w:rPr>
        <w:t>改正の趣旨</w:t>
      </w:r>
    </w:p>
    <w:p w:rsidR="00FB3FEB" w:rsidRPr="000C1CDF" w:rsidRDefault="002D0F66" w:rsidP="006436B0">
      <w:pPr>
        <w:ind w:leftChars="50" w:left="390" w:hangingChars="100" w:hanging="280"/>
        <w:rPr>
          <w:rFonts w:ascii="ＭＳ 明朝" w:eastAsia="ＭＳ 明朝" w:hAnsi="ＭＳ 明朝"/>
          <w:sz w:val="28"/>
          <w:szCs w:val="28"/>
        </w:rPr>
      </w:pPr>
      <w:r>
        <w:rPr>
          <w:rFonts w:ascii="ＭＳ 明朝" w:eastAsia="ＭＳ 明朝" w:hAnsi="ＭＳ 明朝" w:hint="eastAsia"/>
          <w:sz w:val="28"/>
          <w:szCs w:val="28"/>
        </w:rPr>
        <w:t xml:space="preserve">　　</w:t>
      </w:r>
      <w:r w:rsidRPr="002D0F66">
        <w:rPr>
          <w:rFonts w:ascii="ＭＳ 明朝" w:eastAsia="ＭＳ 明朝" w:hAnsi="ＭＳ 明朝" w:hint="eastAsia"/>
          <w:sz w:val="28"/>
          <w:szCs w:val="28"/>
        </w:rPr>
        <w:t>障害者の日常生活及び社会生活を総合的に支援するための法律に基づく障害福祉サービス事業の設備及び運営に関する基準</w:t>
      </w:r>
      <w:r w:rsidR="00512281" w:rsidRPr="000C1CDF">
        <w:rPr>
          <w:rFonts w:ascii="ＭＳ 明朝" w:eastAsia="ＭＳ 明朝" w:hAnsi="ＭＳ 明朝" w:hint="eastAsia"/>
          <w:sz w:val="28"/>
          <w:szCs w:val="28"/>
        </w:rPr>
        <w:t>の</w:t>
      </w:r>
      <w:r w:rsidR="00B23175" w:rsidRPr="000C1CDF">
        <w:rPr>
          <w:rFonts w:ascii="ＭＳ 明朝" w:eastAsia="ＭＳ 明朝" w:hAnsi="ＭＳ 明朝" w:hint="eastAsia"/>
          <w:sz w:val="28"/>
          <w:szCs w:val="28"/>
        </w:rPr>
        <w:t>一部</w:t>
      </w:r>
      <w:r w:rsidR="00512281" w:rsidRPr="000C1CDF">
        <w:rPr>
          <w:rFonts w:ascii="ＭＳ 明朝" w:eastAsia="ＭＳ 明朝" w:hAnsi="ＭＳ 明朝" w:hint="eastAsia"/>
          <w:sz w:val="28"/>
          <w:szCs w:val="28"/>
        </w:rPr>
        <w:t>改正に伴い、</w:t>
      </w:r>
      <w:r w:rsidR="006436B0" w:rsidRPr="008D7AA9">
        <w:rPr>
          <w:rFonts w:ascii="ＭＳ 明朝" w:eastAsia="ＭＳ 明朝" w:hAnsi="ＭＳ 明朝" w:hint="eastAsia"/>
          <w:sz w:val="28"/>
          <w:szCs w:val="28"/>
        </w:rPr>
        <w:t>利用者の意思決定の</w:t>
      </w:r>
      <w:r w:rsidR="006436B0">
        <w:rPr>
          <w:rFonts w:ascii="ＭＳ 明朝" w:eastAsia="ＭＳ 明朝" w:hAnsi="ＭＳ 明朝" w:hint="eastAsia"/>
          <w:sz w:val="28"/>
          <w:szCs w:val="28"/>
        </w:rPr>
        <w:t>支援に配慮することを明記する</w:t>
      </w:r>
      <w:r w:rsidR="004617AE">
        <w:rPr>
          <w:rFonts w:ascii="ＭＳ 明朝" w:eastAsia="ＭＳ 明朝" w:hAnsi="ＭＳ 明朝" w:hint="eastAsia"/>
          <w:sz w:val="28"/>
          <w:szCs w:val="28"/>
        </w:rPr>
        <w:t>など、</w:t>
      </w:r>
      <w:r w:rsidR="00126074" w:rsidRPr="00E52A0C">
        <w:rPr>
          <w:rFonts w:ascii="ＭＳ 明朝" w:eastAsia="ＭＳ 明朝" w:hAnsi="ＭＳ 明朝" w:hint="eastAsia"/>
          <w:color w:val="222222"/>
          <w:sz w:val="28"/>
          <w:szCs w:val="28"/>
        </w:rPr>
        <w:t>所要の改正を行うものである。</w:t>
      </w:r>
    </w:p>
    <w:p w:rsidR="00316708" w:rsidRDefault="00316708" w:rsidP="00316708">
      <w:pPr>
        <w:rPr>
          <w:rFonts w:ascii="ＭＳ 明朝" w:eastAsia="ＭＳ 明朝" w:hAnsi="ＭＳ 明朝"/>
          <w:sz w:val="28"/>
          <w:szCs w:val="28"/>
        </w:rPr>
      </w:pPr>
    </w:p>
    <w:p w:rsidR="002D0F66" w:rsidRDefault="00512281" w:rsidP="00316708">
      <w:pPr>
        <w:ind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00D2368E" w:rsidRPr="000C1CDF">
        <w:rPr>
          <w:rFonts w:ascii="ＭＳ 明朝" w:eastAsia="ＭＳ 明朝" w:hAnsi="ＭＳ 明朝"/>
          <w:sz w:val="28"/>
          <w:szCs w:val="28"/>
        </w:rPr>
        <w:t>2)</w:t>
      </w:r>
      <w:r w:rsidR="00316708">
        <w:rPr>
          <w:rFonts w:ascii="ＭＳ 明朝" w:eastAsia="ＭＳ 明朝" w:hAnsi="ＭＳ 明朝" w:hint="eastAsia"/>
          <w:sz w:val="28"/>
          <w:szCs w:val="28"/>
        </w:rPr>
        <w:t xml:space="preserve">　</w:t>
      </w:r>
      <w:r w:rsidR="006A6482" w:rsidRPr="000C1CDF">
        <w:rPr>
          <w:rFonts w:ascii="ＭＳ 明朝" w:eastAsia="ＭＳ 明朝" w:hAnsi="ＭＳ 明朝" w:hint="eastAsia"/>
          <w:sz w:val="28"/>
          <w:szCs w:val="28"/>
        </w:rPr>
        <w:t>改正の</w:t>
      </w:r>
      <w:r w:rsidRPr="000C1CDF">
        <w:rPr>
          <w:rFonts w:ascii="ＭＳ 明朝" w:eastAsia="ＭＳ 明朝" w:hAnsi="ＭＳ 明朝" w:hint="eastAsia"/>
          <w:sz w:val="28"/>
          <w:szCs w:val="28"/>
        </w:rPr>
        <w:t>内容</w:t>
      </w:r>
    </w:p>
    <w:p w:rsidR="002D0F66" w:rsidRDefault="006436B0" w:rsidP="006436B0">
      <w:pPr>
        <w:ind w:left="840" w:hangingChars="300" w:hanging="840"/>
        <w:rPr>
          <w:rFonts w:ascii="ＭＳ 明朝" w:eastAsia="ＭＳ 明朝" w:hAnsi="ＭＳ 明朝"/>
          <w:sz w:val="28"/>
          <w:szCs w:val="28"/>
        </w:rPr>
      </w:pPr>
      <w:r>
        <w:rPr>
          <w:rFonts w:ascii="ＭＳ 明朝" w:eastAsia="ＭＳ 明朝" w:hAnsi="ＭＳ 明朝" w:hint="eastAsia"/>
          <w:sz w:val="28"/>
          <w:szCs w:val="28"/>
        </w:rPr>
        <w:t xml:space="preserve">　　</w:t>
      </w:r>
      <w:r w:rsidRPr="008D7AA9">
        <w:rPr>
          <w:rFonts w:ascii="ＭＳ 明朝" w:eastAsia="ＭＳ 明朝" w:hAnsi="ＭＳ 明朝" w:hint="eastAsia"/>
          <w:sz w:val="28"/>
          <w:szCs w:val="28"/>
        </w:rPr>
        <w:t>ア　障害福祉サービス事業者は、</w:t>
      </w:r>
      <w:r>
        <w:rPr>
          <w:rFonts w:ascii="ＭＳ 明朝" w:eastAsia="ＭＳ 明朝" w:hAnsi="ＭＳ 明朝" w:hint="eastAsia"/>
          <w:sz w:val="28"/>
          <w:szCs w:val="28"/>
        </w:rPr>
        <w:t>利用者の意思決定の支援に配慮する規定を追加する。</w:t>
      </w:r>
      <w:r w:rsidR="002A1B8F">
        <w:rPr>
          <w:rFonts w:ascii="ＭＳ 明朝" w:eastAsia="ＭＳ 明朝" w:hAnsi="ＭＳ 明朝" w:hint="eastAsia"/>
          <w:sz w:val="28"/>
          <w:szCs w:val="28"/>
        </w:rPr>
        <w:t>（第13条第２項関係）</w:t>
      </w:r>
    </w:p>
    <w:p w:rsidR="006436B0" w:rsidRDefault="006436B0" w:rsidP="006436B0">
      <w:pPr>
        <w:ind w:left="840" w:hangingChars="300" w:hanging="840"/>
        <w:rPr>
          <w:rFonts w:ascii="ＭＳ 明朝" w:eastAsia="ＭＳ 明朝" w:hAnsi="ＭＳ 明朝"/>
          <w:sz w:val="28"/>
          <w:szCs w:val="28"/>
        </w:rPr>
      </w:pPr>
      <w:r>
        <w:rPr>
          <w:rFonts w:ascii="ＭＳ 明朝" w:eastAsia="ＭＳ 明朝" w:hAnsi="ＭＳ 明朝" w:hint="eastAsia"/>
          <w:sz w:val="28"/>
          <w:szCs w:val="28"/>
        </w:rPr>
        <w:t xml:space="preserve">　　イ　</w:t>
      </w:r>
      <w:r w:rsidRPr="008D7AA9">
        <w:rPr>
          <w:rFonts w:ascii="ＭＳ 明朝" w:eastAsia="ＭＳ 明朝" w:hAnsi="ＭＳ 明朝" w:hint="eastAsia"/>
          <w:sz w:val="28"/>
          <w:szCs w:val="28"/>
        </w:rPr>
        <w:t>サービス管理責任者は、適切に利用者への意思決定の支援を行う</w:t>
      </w:r>
      <w:r>
        <w:rPr>
          <w:rFonts w:ascii="ＭＳ 明朝" w:eastAsia="ＭＳ 明朝" w:hAnsi="ＭＳ 明朝" w:hint="eastAsia"/>
          <w:sz w:val="28"/>
          <w:szCs w:val="28"/>
        </w:rPr>
        <w:t>よう努める規定を追加する。</w:t>
      </w:r>
      <w:r w:rsidR="002A1B8F">
        <w:rPr>
          <w:rFonts w:ascii="ＭＳ 明朝" w:eastAsia="ＭＳ 明朝" w:hAnsi="ＭＳ 明朝" w:hint="eastAsia"/>
          <w:sz w:val="28"/>
          <w:szCs w:val="28"/>
        </w:rPr>
        <w:t>（第14条第２項及び第３項、第15条第２項関係）</w:t>
      </w:r>
    </w:p>
    <w:p w:rsidR="006436B0" w:rsidRDefault="006436B0" w:rsidP="006436B0">
      <w:pPr>
        <w:ind w:left="840" w:hangingChars="300" w:hanging="840"/>
        <w:rPr>
          <w:rFonts w:ascii="ＭＳ 明朝" w:eastAsia="ＭＳ 明朝" w:hAnsi="ＭＳ 明朝"/>
          <w:sz w:val="28"/>
          <w:szCs w:val="28"/>
        </w:rPr>
      </w:pPr>
      <w:r>
        <w:rPr>
          <w:rFonts w:ascii="ＭＳ 明朝" w:eastAsia="ＭＳ 明朝" w:hAnsi="ＭＳ 明朝" w:hint="eastAsia"/>
          <w:sz w:val="28"/>
          <w:szCs w:val="28"/>
        </w:rPr>
        <w:t xml:space="preserve">　　ウ　</w:t>
      </w:r>
      <w:r w:rsidRPr="00A81C2A">
        <w:rPr>
          <w:rFonts w:ascii="ＭＳ 明朝" w:eastAsia="ＭＳ 明朝" w:hAnsi="ＭＳ 明朝" w:hint="eastAsia"/>
          <w:sz w:val="28"/>
          <w:szCs w:val="28"/>
        </w:rPr>
        <w:t>サービス管理責任者が担当者等を招集して行う会議に、利用者本人が参加するものとする規定を追加する</w:t>
      </w:r>
      <w:r>
        <w:rPr>
          <w:rFonts w:ascii="ＭＳ 明朝" w:eastAsia="ＭＳ 明朝" w:hAnsi="ＭＳ 明朝" w:hint="eastAsia"/>
          <w:sz w:val="28"/>
          <w:szCs w:val="28"/>
        </w:rPr>
        <w:t>。</w:t>
      </w:r>
      <w:r w:rsidR="002A1B8F">
        <w:rPr>
          <w:rFonts w:ascii="ＭＳ 明朝" w:eastAsia="ＭＳ 明朝" w:hAnsi="ＭＳ 明朝" w:hint="eastAsia"/>
          <w:sz w:val="28"/>
          <w:szCs w:val="28"/>
        </w:rPr>
        <w:t>（第14条第６項関係）</w:t>
      </w:r>
    </w:p>
    <w:p w:rsidR="006436B0" w:rsidRDefault="006436B0" w:rsidP="006436B0">
      <w:pPr>
        <w:ind w:left="840" w:hangingChars="300" w:hanging="840"/>
        <w:rPr>
          <w:rFonts w:ascii="ＭＳ 明朝" w:eastAsia="ＭＳ 明朝" w:hAnsi="ＭＳ 明朝"/>
          <w:sz w:val="28"/>
          <w:szCs w:val="28"/>
        </w:rPr>
      </w:pPr>
      <w:r>
        <w:rPr>
          <w:rFonts w:ascii="ＭＳ 明朝" w:eastAsia="ＭＳ 明朝" w:hAnsi="ＭＳ 明朝" w:hint="eastAsia"/>
          <w:sz w:val="28"/>
          <w:szCs w:val="28"/>
        </w:rPr>
        <w:t xml:space="preserve">　　エ　サービス管理責任者は、</w:t>
      </w:r>
      <w:r w:rsidRPr="008D7AA9">
        <w:rPr>
          <w:rFonts w:ascii="ＭＳ 明朝" w:eastAsia="ＭＳ 明朝" w:hAnsi="ＭＳ 明朝" w:hint="eastAsia"/>
          <w:sz w:val="28"/>
          <w:szCs w:val="28"/>
        </w:rPr>
        <w:t>個別支援計画を指定計画相談</w:t>
      </w:r>
      <w:r w:rsidR="002A1B8F">
        <w:rPr>
          <w:rFonts w:ascii="ＭＳ 明朝" w:eastAsia="ＭＳ 明朝" w:hAnsi="ＭＳ 明朝" w:hint="eastAsia"/>
          <w:sz w:val="28"/>
          <w:szCs w:val="28"/>
        </w:rPr>
        <w:t>支援又は指定障害児相談支援を行う者にも交付しなければならない</w:t>
      </w:r>
      <w:r w:rsidRPr="008D7AA9">
        <w:rPr>
          <w:rFonts w:ascii="ＭＳ 明朝" w:eastAsia="ＭＳ 明朝" w:hAnsi="ＭＳ 明朝" w:hint="eastAsia"/>
          <w:sz w:val="28"/>
          <w:szCs w:val="28"/>
        </w:rPr>
        <w:t>とする</w:t>
      </w:r>
      <w:r>
        <w:rPr>
          <w:rFonts w:ascii="ＭＳ 明朝" w:eastAsia="ＭＳ 明朝" w:hAnsi="ＭＳ 明朝" w:hint="eastAsia"/>
          <w:sz w:val="28"/>
          <w:szCs w:val="28"/>
        </w:rPr>
        <w:t>規定を追加する。</w:t>
      </w:r>
      <w:r w:rsidR="002A1B8F">
        <w:rPr>
          <w:rFonts w:ascii="ＭＳ 明朝" w:eastAsia="ＭＳ 明朝" w:hAnsi="ＭＳ 明朝" w:hint="eastAsia"/>
          <w:sz w:val="28"/>
          <w:szCs w:val="28"/>
        </w:rPr>
        <w:t>（第14条第８項関係）</w:t>
      </w:r>
    </w:p>
    <w:p w:rsidR="006436B0" w:rsidRDefault="006436B0" w:rsidP="006436B0">
      <w:pPr>
        <w:ind w:left="840" w:hangingChars="300" w:hanging="840"/>
        <w:rPr>
          <w:rFonts w:ascii="ＭＳ 明朝" w:eastAsia="ＭＳ 明朝" w:hAnsi="ＭＳ 明朝"/>
          <w:sz w:val="28"/>
          <w:szCs w:val="28"/>
        </w:rPr>
      </w:pPr>
      <w:r>
        <w:rPr>
          <w:rFonts w:ascii="ＭＳ 明朝" w:eastAsia="ＭＳ 明朝" w:hAnsi="ＭＳ 明朝" w:hint="eastAsia"/>
          <w:sz w:val="28"/>
          <w:szCs w:val="28"/>
        </w:rPr>
        <w:t xml:space="preserve">　　オ　</w:t>
      </w:r>
      <w:r w:rsidRPr="008D7AA9">
        <w:rPr>
          <w:rFonts w:ascii="ＭＳ 明朝" w:eastAsia="ＭＳ 明朝" w:hAnsi="ＭＳ 明朝" w:hint="eastAsia"/>
          <w:sz w:val="28"/>
          <w:szCs w:val="28"/>
        </w:rPr>
        <w:t>生活介護及び自立訓練（機能訓練）の人員配置基準に</w:t>
      </w:r>
      <w:r w:rsidR="002A1B8F">
        <w:rPr>
          <w:rFonts w:ascii="ＭＳ 明朝" w:eastAsia="ＭＳ 明朝" w:hAnsi="ＭＳ 明朝" w:hint="eastAsia"/>
          <w:sz w:val="28"/>
          <w:szCs w:val="28"/>
        </w:rPr>
        <w:t>、言語聴覚士を加える規定を追加する。（第34条第１項及び第４項、第52条第１項及び第４項</w:t>
      </w:r>
      <w:r w:rsidR="0060541D">
        <w:rPr>
          <w:rFonts w:ascii="ＭＳ 明朝" w:eastAsia="ＭＳ 明朝" w:hAnsi="ＭＳ 明朝" w:hint="eastAsia"/>
          <w:sz w:val="28"/>
          <w:szCs w:val="28"/>
        </w:rPr>
        <w:t>、附則第２条</w:t>
      </w:r>
      <w:r w:rsidR="002A1B8F">
        <w:rPr>
          <w:rFonts w:ascii="ＭＳ 明朝" w:eastAsia="ＭＳ 明朝" w:hAnsi="ＭＳ 明朝" w:hint="eastAsia"/>
          <w:sz w:val="28"/>
          <w:szCs w:val="28"/>
        </w:rPr>
        <w:t>関係）</w:t>
      </w:r>
    </w:p>
    <w:p w:rsidR="002D0F66" w:rsidRDefault="008D3FB4" w:rsidP="006436B0">
      <w:pPr>
        <w:ind w:leftChars="260" w:left="852" w:hangingChars="100" w:hanging="280"/>
        <w:rPr>
          <w:rFonts w:ascii="ＭＳ 明朝" w:eastAsia="ＭＳ 明朝" w:hAnsi="ＭＳ 明朝"/>
          <w:sz w:val="28"/>
          <w:szCs w:val="28"/>
        </w:rPr>
      </w:pPr>
      <w:r>
        <w:rPr>
          <w:rFonts w:ascii="ＭＳ 明朝" w:eastAsia="ＭＳ 明朝" w:hAnsi="ＭＳ 明朝" w:hint="eastAsia"/>
          <w:sz w:val="28"/>
          <w:szCs w:val="28"/>
        </w:rPr>
        <w:t>カ</w:t>
      </w:r>
      <w:r w:rsidR="006436B0">
        <w:rPr>
          <w:rFonts w:ascii="ＭＳ 明朝" w:eastAsia="ＭＳ 明朝" w:hAnsi="ＭＳ 明朝" w:hint="eastAsia"/>
          <w:sz w:val="28"/>
          <w:szCs w:val="28"/>
        </w:rPr>
        <w:t xml:space="preserve">　就労移行支援事業所の</w:t>
      </w:r>
      <w:r w:rsidR="006436B0" w:rsidRPr="006436B0">
        <w:rPr>
          <w:rFonts w:ascii="ＭＳ 明朝" w:eastAsia="ＭＳ 明朝" w:hAnsi="ＭＳ 明朝" w:hint="eastAsia"/>
          <w:sz w:val="28"/>
          <w:szCs w:val="28"/>
        </w:rPr>
        <w:t>定員規模を20人以上から、10</w:t>
      </w:r>
      <w:r w:rsidR="0060541D">
        <w:rPr>
          <w:rFonts w:ascii="ＭＳ 明朝" w:eastAsia="ＭＳ 明朝" w:hAnsi="ＭＳ 明朝" w:hint="eastAsia"/>
          <w:sz w:val="28"/>
          <w:szCs w:val="28"/>
        </w:rPr>
        <w:t>人以上とする規定を追加する。</w:t>
      </w:r>
      <w:r w:rsidR="00364DE4">
        <w:rPr>
          <w:rFonts w:ascii="ＭＳ 明朝" w:eastAsia="ＭＳ 明朝" w:hAnsi="ＭＳ 明朝" w:hint="eastAsia"/>
          <w:sz w:val="28"/>
          <w:szCs w:val="28"/>
        </w:rPr>
        <w:t>（</w:t>
      </w:r>
      <w:r w:rsidR="0060541D">
        <w:rPr>
          <w:rFonts w:ascii="ＭＳ 明朝" w:eastAsia="ＭＳ 明朝" w:hAnsi="ＭＳ 明朝" w:hint="eastAsia"/>
          <w:sz w:val="28"/>
          <w:szCs w:val="28"/>
        </w:rPr>
        <w:t>第61条の２、第62条関係</w:t>
      </w:r>
      <w:r w:rsidR="00364DE4">
        <w:rPr>
          <w:rFonts w:ascii="ＭＳ 明朝" w:eastAsia="ＭＳ 明朝" w:hAnsi="ＭＳ 明朝" w:hint="eastAsia"/>
          <w:sz w:val="28"/>
          <w:szCs w:val="28"/>
        </w:rPr>
        <w:t>）</w:t>
      </w:r>
    </w:p>
    <w:p w:rsidR="00364DE4" w:rsidRDefault="008D3FB4" w:rsidP="006436B0">
      <w:pPr>
        <w:ind w:leftChars="260" w:left="852" w:hangingChars="100" w:hanging="280"/>
        <w:rPr>
          <w:rFonts w:ascii="ＭＳ 明朝" w:eastAsia="ＭＳ 明朝" w:hAnsi="ＭＳ 明朝"/>
          <w:sz w:val="28"/>
          <w:szCs w:val="28"/>
        </w:rPr>
      </w:pPr>
      <w:r>
        <w:rPr>
          <w:rFonts w:ascii="ＭＳ 明朝" w:eastAsia="ＭＳ 明朝" w:hAnsi="ＭＳ 明朝" w:hint="eastAsia"/>
          <w:sz w:val="28"/>
          <w:szCs w:val="28"/>
        </w:rPr>
        <w:t>キ</w:t>
      </w:r>
      <w:r w:rsidR="00364DE4">
        <w:rPr>
          <w:rFonts w:ascii="ＭＳ 明朝" w:eastAsia="ＭＳ 明朝" w:hAnsi="ＭＳ 明朝" w:hint="eastAsia"/>
          <w:sz w:val="28"/>
          <w:szCs w:val="28"/>
        </w:rPr>
        <w:t xml:space="preserve">　その他所要の規定の整備を行う。（</w:t>
      </w:r>
      <w:r w:rsidR="002A1B8F">
        <w:rPr>
          <w:rFonts w:ascii="ＭＳ 明朝" w:eastAsia="ＭＳ 明朝" w:hAnsi="ＭＳ 明朝" w:hint="eastAsia"/>
          <w:sz w:val="28"/>
          <w:szCs w:val="28"/>
        </w:rPr>
        <w:t>第２条第３号、第14条第７項、第50条、第54条、第55条、</w:t>
      </w:r>
      <w:r w:rsidR="0060541D">
        <w:rPr>
          <w:rFonts w:ascii="ＭＳ 明朝" w:eastAsia="ＭＳ 明朝" w:hAnsi="ＭＳ 明朝" w:hint="eastAsia"/>
          <w:sz w:val="28"/>
          <w:szCs w:val="28"/>
        </w:rPr>
        <w:t>第60条、第69条、第84条、第87条、第88条、附則第４条及び第5条</w:t>
      </w:r>
      <w:r w:rsidR="002A1B8F">
        <w:rPr>
          <w:rFonts w:ascii="ＭＳ 明朝" w:eastAsia="ＭＳ 明朝" w:hAnsi="ＭＳ 明朝" w:hint="eastAsia"/>
          <w:sz w:val="28"/>
          <w:szCs w:val="28"/>
        </w:rPr>
        <w:t>関係</w:t>
      </w:r>
      <w:r w:rsidR="00364DE4">
        <w:rPr>
          <w:rFonts w:ascii="ＭＳ 明朝" w:eastAsia="ＭＳ 明朝" w:hAnsi="ＭＳ 明朝" w:hint="eastAsia"/>
          <w:sz w:val="28"/>
          <w:szCs w:val="28"/>
        </w:rPr>
        <w:t>）</w:t>
      </w:r>
    </w:p>
    <w:p w:rsidR="002D0F66" w:rsidRPr="000C1CDF" w:rsidRDefault="002D0F66" w:rsidP="002D0F66">
      <w:pPr>
        <w:rPr>
          <w:rFonts w:ascii="ＭＳ 明朝" w:eastAsia="ＭＳ 明朝" w:hAnsi="ＭＳ 明朝"/>
          <w:sz w:val="28"/>
          <w:szCs w:val="28"/>
        </w:rPr>
      </w:pPr>
    </w:p>
    <w:p w:rsidR="00B55983" w:rsidRPr="000C1CDF" w:rsidRDefault="00B55983" w:rsidP="00316708">
      <w:pPr>
        <w:ind w:firstLineChars="100" w:firstLine="280"/>
        <w:rPr>
          <w:rFonts w:ascii="ＭＳ 明朝" w:eastAsia="ＭＳ 明朝" w:hAnsi="ＭＳ 明朝"/>
          <w:sz w:val="28"/>
          <w:szCs w:val="28"/>
        </w:rPr>
      </w:pPr>
      <w:r w:rsidRPr="000C1CDF">
        <w:rPr>
          <w:rFonts w:ascii="ＭＳ 明朝" w:eastAsia="ＭＳ 明朝" w:hAnsi="ＭＳ 明朝" w:hint="eastAsia"/>
          <w:sz w:val="28"/>
          <w:szCs w:val="28"/>
        </w:rPr>
        <w:t>(</w:t>
      </w:r>
      <w:r w:rsidRPr="000C1CDF">
        <w:rPr>
          <w:rFonts w:ascii="ＭＳ 明朝" w:eastAsia="ＭＳ 明朝" w:hAnsi="ＭＳ 明朝"/>
          <w:sz w:val="28"/>
          <w:szCs w:val="28"/>
        </w:rPr>
        <w:t>3)</w:t>
      </w:r>
      <w:r w:rsidR="002E6584">
        <w:rPr>
          <w:rFonts w:ascii="ＭＳ 明朝" w:eastAsia="ＭＳ 明朝" w:hAnsi="ＭＳ 明朝" w:hint="eastAsia"/>
          <w:sz w:val="28"/>
          <w:szCs w:val="28"/>
        </w:rPr>
        <w:t xml:space="preserve">　施行</w:t>
      </w:r>
      <w:bookmarkStart w:id="0" w:name="_GoBack"/>
      <w:bookmarkEnd w:id="0"/>
      <w:r w:rsidR="00316708">
        <w:rPr>
          <w:rFonts w:ascii="ＭＳ 明朝" w:eastAsia="ＭＳ 明朝" w:hAnsi="ＭＳ 明朝" w:hint="eastAsia"/>
          <w:sz w:val="28"/>
          <w:szCs w:val="28"/>
        </w:rPr>
        <w:t>日</w:t>
      </w:r>
    </w:p>
    <w:p w:rsidR="00B55983" w:rsidRPr="000C1CDF" w:rsidRDefault="004617AE" w:rsidP="00EC01FC">
      <w:pPr>
        <w:ind w:firstLineChars="350" w:firstLine="980"/>
        <w:rPr>
          <w:rFonts w:ascii="ＭＳ 明朝" w:eastAsia="ＭＳ 明朝" w:hAnsi="ＭＳ 明朝"/>
          <w:sz w:val="28"/>
          <w:szCs w:val="28"/>
        </w:rPr>
      </w:pPr>
      <w:r>
        <w:rPr>
          <w:rFonts w:ascii="ＭＳ 明朝" w:eastAsia="ＭＳ 明朝" w:hAnsi="ＭＳ 明朝" w:hint="eastAsia"/>
          <w:sz w:val="28"/>
          <w:szCs w:val="28"/>
        </w:rPr>
        <w:t>令和６</w:t>
      </w:r>
      <w:r w:rsidR="00316708">
        <w:rPr>
          <w:rFonts w:ascii="ＭＳ 明朝" w:eastAsia="ＭＳ 明朝" w:hAnsi="ＭＳ 明朝" w:hint="eastAsia"/>
          <w:sz w:val="28"/>
          <w:szCs w:val="28"/>
        </w:rPr>
        <w:t>年４月１</w:t>
      </w:r>
      <w:r w:rsidR="008D3FB4">
        <w:rPr>
          <w:rFonts w:ascii="ＭＳ 明朝" w:eastAsia="ＭＳ 明朝" w:hAnsi="ＭＳ 明朝" w:hint="eastAsia"/>
          <w:sz w:val="28"/>
          <w:szCs w:val="28"/>
        </w:rPr>
        <w:t>日</w:t>
      </w:r>
    </w:p>
    <w:sectPr w:rsidR="00B55983" w:rsidRPr="000C1CDF" w:rsidSect="00D2368E">
      <w:pgSz w:w="11906" w:h="16838" w:code="9"/>
      <w:pgMar w:top="1191" w:right="1191" w:bottom="1191" w:left="1191" w:header="851" w:footer="992" w:gutter="0"/>
      <w:cols w:space="425"/>
      <w:docGrid w:linePitch="401" w:charSpace="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1D6" w:rsidRDefault="004171D6" w:rsidP="000B41F7">
      <w:r>
        <w:separator/>
      </w:r>
    </w:p>
  </w:endnote>
  <w:endnote w:type="continuationSeparator" w:id="0">
    <w:p w:rsidR="004171D6" w:rsidRDefault="004171D6" w:rsidP="000B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1D6" w:rsidRDefault="004171D6" w:rsidP="000B41F7">
      <w:r>
        <w:separator/>
      </w:r>
    </w:p>
  </w:footnote>
  <w:footnote w:type="continuationSeparator" w:id="0">
    <w:p w:rsidR="004171D6" w:rsidRDefault="004171D6" w:rsidP="000B41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40"/>
  <w:drawingGridVerticalSpacing w:val="40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EB"/>
    <w:rsid w:val="000170EA"/>
    <w:rsid w:val="000B41F7"/>
    <w:rsid w:val="000B794C"/>
    <w:rsid w:val="000C1CDF"/>
    <w:rsid w:val="000E07E9"/>
    <w:rsid w:val="000E5364"/>
    <w:rsid w:val="00126074"/>
    <w:rsid w:val="0013171D"/>
    <w:rsid w:val="00141828"/>
    <w:rsid w:val="001426AC"/>
    <w:rsid w:val="001618DB"/>
    <w:rsid w:val="001B4795"/>
    <w:rsid w:val="001E6D2A"/>
    <w:rsid w:val="002000AC"/>
    <w:rsid w:val="00206862"/>
    <w:rsid w:val="00241DF5"/>
    <w:rsid w:val="002448DF"/>
    <w:rsid w:val="00253EF0"/>
    <w:rsid w:val="002547C4"/>
    <w:rsid w:val="002851CF"/>
    <w:rsid w:val="00292BF5"/>
    <w:rsid w:val="002A1B8F"/>
    <w:rsid w:val="002D0F66"/>
    <w:rsid w:val="002E30F2"/>
    <w:rsid w:val="002E6584"/>
    <w:rsid w:val="00316708"/>
    <w:rsid w:val="0032612E"/>
    <w:rsid w:val="00326319"/>
    <w:rsid w:val="003309B6"/>
    <w:rsid w:val="0033484D"/>
    <w:rsid w:val="00335A30"/>
    <w:rsid w:val="00364DE4"/>
    <w:rsid w:val="003A26C9"/>
    <w:rsid w:val="003B15F1"/>
    <w:rsid w:val="003C28F5"/>
    <w:rsid w:val="004138EC"/>
    <w:rsid w:val="00413D0A"/>
    <w:rsid w:val="004171D6"/>
    <w:rsid w:val="0045482C"/>
    <w:rsid w:val="004617AE"/>
    <w:rsid w:val="004815A8"/>
    <w:rsid w:val="0048332D"/>
    <w:rsid w:val="004A7283"/>
    <w:rsid w:val="004C4E3A"/>
    <w:rsid w:val="004D1620"/>
    <w:rsid w:val="004D7F02"/>
    <w:rsid w:val="004F3D28"/>
    <w:rsid w:val="00512281"/>
    <w:rsid w:val="00525727"/>
    <w:rsid w:val="00526A64"/>
    <w:rsid w:val="00540D37"/>
    <w:rsid w:val="005953C9"/>
    <w:rsid w:val="005D218E"/>
    <w:rsid w:val="005D25CE"/>
    <w:rsid w:val="005D2E15"/>
    <w:rsid w:val="0060541D"/>
    <w:rsid w:val="006436B0"/>
    <w:rsid w:val="00684B92"/>
    <w:rsid w:val="006A6482"/>
    <w:rsid w:val="006C3C78"/>
    <w:rsid w:val="00707982"/>
    <w:rsid w:val="00707BF4"/>
    <w:rsid w:val="00711001"/>
    <w:rsid w:val="00741546"/>
    <w:rsid w:val="0077385E"/>
    <w:rsid w:val="007959D6"/>
    <w:rsid w:val="007A3B0B"/>
    <w:rsid w:val="007B3E0A"/>
    <w:rsid w:val="0080722D"/>
    <w:rsid w:val="00826FD8"/>
    <w:rsid w:val="00851E41"/>
    <w:rsid w:val="008609FD"/>
    <w:rsid w:val="00867160"/>
    <w:rsid w:val="008746E1"/>
    <w:rsid w:val="008B7986"/>
    <w:rsid w:val="008C44EC"/>
    <w:rsid w:val="008C50C4"/>
    <w:rsid w:val="008D3FB4"/>
    <w:rsid w:val="008E0154"/>
    <w:rsid w:val="008E63EB"/>
    <w:rsid w:val="00920CB6"/>
    <w:rsid w:val="00926ECF"/>
    <w:rsid w:val="009A1159"/>
    <w:rsid w:val="009A3B1C"/>
    <w:rsid w:val="009A5346"/>
    <w:rsid w:val="009D09CE"/>
    <w:rsid w:val="009E4F01"/>
    <w:rsid w:val="00A20A08"/>
    <w:rsid w:val="00A21436"/>
    <w:rsid w:val="00A60686"/>
    <w:rsid w:val="00A63425"/>
    <w:rsid w:val="00A65DFD"/>
    <w:rsid w:val="00A742C0"/>
    <w:rsid w:val="00AA73AC"/>
    <w:rsid w:val="00AB14A4"/>
    <w:rsid w:val="00AC7BE5"/>
    <w:rsid w:val="00AE0D1A"/>
    <w:rsid w:val="00B15554"/>
    <w:rsid w:val="00B23175"/>
    <w:rsid w:val="00B55983"/>
    <w:rsid w:val="00BD3651"/>
    <w:rsid w:val="00BF723E"/>
    <w:rsid w:val="00C07F70"/>
    <w:rsid w:val="00CC2017"/>
    <w:rsid w:val="00CC434E"/>
    <w:rsid w:val="00D14EA7"/>
    <w:rsid w:val="00D2368E"/>
    <w:rsid w:val="00D43F77"/>
    <w:rsid w:val="00D938D2"/>
    <w:rsid w:val="00E271EC"/>
    <w:rsid w:val="00E35C4F"/>
    <w:rsid w:val="00E4744C"/>
    <w:rsid w:val="00E4775A"/>
    <w:rsid w:val="00EB1B77"/>
    <w:rsid w:val="00EB5033"/>
    <w:rsid w:val="00EC01FC"/>
    <w:rsid w:val="00EC3B3C"/>
    <w:rsid w:val="00ED0E88"/>
    <w:rsid w:val="00EE6E8D"/>
    <w:rsid w:val="00EE6F16"/>
    <w:rsid w:val="00F74E64"/>
    <w:rsid w:val="00F866A3"/>
    <w:rsid w:val="00F87A2F"/>
    <w:rsid w:val="00FA0345"/>
    <w:rsid w:val="00FB24AC"/>
    <w:rsid w:val="00FB3FEB"/>
    <w:rsid w:val="00FC6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F2E6768"/>
  <w15:chartTrackingRefBased/>
  <w15:docId w15:val="{89396510-54BC-4CD4-8DF8-C34AB8EE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D0A"/>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41F7"/>
    <w:pPr>
      <w:tabs>
        <w:tab w:val="center" w:pos="4252"/>
        <w:tab w:val="right" w:pos="8504"/>
      </w:tabs>
      <w:snapToGrid w:val="0"/>
    </w:pPr>
  </w:style>
  <w:style w:type="character" w:customStyle="1" w:styleId="a4">
    <w:name w:val="ヘッダー (文字)"/>
    <w:basedOn w:val="a0"/>
    <w:link w:val="a3"/>
    <w:uiPriority w:val="99"/>
    <w:rsid w:val="000B41F7"/>
    <w:rPr>
      <w:sz w:val="28"/>
    </w:rPr>
  </w:style>
  <w:style w:type="paragraph" w:styleId="a5">
    <w:name w:val="footer"/>
    <w:basedOn w:val="a"/>
    <w:link w:val="a6"/>
    <w:uiPriority w:val="99"/>
    <w:unhideWhenUsed/>
    <w:rsid w:val="000B41F7"/>
    <w:pPr>
      <w:tabs>
        <w:tab w:val="center" w:pos="4252"/>
        <w:tab w:val="right" w:pos="8504"/>
      </w:tabs>
      <w:snapToGrid w:val="0"/>
    </w:pPr>
  </w:style>
  <w:style w:type="character" w:customStyle="1" w:styleId="a6">
    <w:name w:val="フッター (文字)"/>
    <w:basedOn w:val="a0"/>
    <w:link w:val="a5"/>
    <w:uiPriority w:val="99"/>
    <w:rsid w:val="000B41F7"/>
    <w:rPr>
      <w:sz w:val="28"/>
    </w:rPr>
  </w:style>
  <w:style w:type="paragraph" w:styleId="a7">
    <w:name w:val="Balloon Text"/>
    <w:basedOn w:val="a"/>
    <w:link w:val="a8"/>
    <w:uiPriority w:val="99"/>
    <w:semiHidden/>
    <w:unhideWhenUsed/>
    <w:rsid w:val="006C3C7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C3C7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103</Words>
  <Characters>589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2021-02-22T12:24:00Z</cp:lastPrinted>
  <dcterms:created xsi:type="dcterms:W3CDTF">2021-02-22T02:40:00Z</dcterms:created>
  <dcterms:modified xsi:type="dcterms:W3CDTF">2024-04-17T07:08:00Z</dcterms:modified>
</cp:coreProperties>
</file>