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281" w:rsidRPr="005E782F" w:rsidRDefault="00741546" w:rsidP="00512281">
      <w:pPr>
        <w:autoSpaceDE w:val="0"/>
        <w:autoSpaceDN w:val="0"/>
        <w:jc w:val="right"/>
        <w:rPr>
          <w:rFonts w:ascii="ＭＳ 明朝" w:eastAsia="ＭＳ 明朝" w:hAnsi="ＭＳ 明朝"/>
          <w:sz w:val="28"/>
          <w:szCs w:val="28"/>
        </w:rPr>
      </w:pPr>
      <w:r>
        <w:rPr>
          <w:rFonts w:ascii="ＭＳ 明朝" w:eastAsia="ＭＳ 明朝" w:hAnsi="ＭＳ 明朝" w:hint="eastAsia"/>
          <w:sz w:val="28"/>
          <w:szCs w:val="28"/>
        </w:rPr>
        <w:t>【</w:t>
      </w:r>
      <w:r w:rsidR="00BA19E2">
        <w:rPr>
          <w:rFonts w:ascii="ＭＳ 明朝" w:eastAsia="ＭＳ 明朝" w:hAnsi="ＭＳ 明朝" w:hint="eastAsia"/>
          <w:sz w:val="28"/>
          <w:szCs w:val="28"/>
        </w:rPr>
        <w:t>別紙１</w:t>
      </w:r>
      <w:r w:rsidR="00512281" w:rsidRPr="005E782F">
        <w:rPr>
          <w:rFonts w:ascii="ＭＳ 明朝" w:eastAsia="ＭＳ 明朝" w:hAnsi="ＭＳ 明朝" w:hint="eastAsia"/>
          <w:sz w:val="28"/>
          <w:szCs w:val="28"/>
        </w:rPr>
        <w:t>】</w:t>
      </w:r>
    </w:p>
    <w:p w:rsidR="00512281" w:rsidRPr="005E782F" w:rsidRDefault="00512281" w:rsidP="00A742C0">
      <w:pPr>
        <w:ind w:leftChars="300" w:left="660" w:rightChars="300" w:right="660"/>
        <w:rPr>
          <w:rFonts w:ascii="ＭＳ 明朝" w:eastAsia="ＭＳ 明朝" w:hAnsi="ＭＳ 明朝"/>
          <w:sz w:val="28"/>
          <w:szCs w:val="28"/>
        </w:rPr>
      </w:pPr>
    </w:p>
    <w:p w:rsidR="00FB3FEB" w:rsidRPr="000C1CDF" w:rsidRDefault="005E782F" w:rsidP="00BA19E2">
      <w:pPr>
        <w:ind w:firstLineChars="100" w:firstLine="280"/>
        <w:rPr>
          <w:rFonts w:ascii="ＭＳ 明朝" w:eastAsia="ＭＳ 明朝" w:hAnsi="ＭＳ 明朝"/>
          <w:sz w:val="28"/>
          <w:szCs w:val="28"/>
        </w:rPr>
      </w:pPr>
      <w:r w:rsidRPr="005E782F">
        <w:rPr>
          <w:rFonts w:ascii="ＭＳ 明朝" w:eastAsia="ＭＳ 明朝" w:hAnsi="ＭＳ 明朝" w:hint="eastAsia"/>
          <w:sz w:val="28"/>
          <w:szCs w:val="28"/>
        </w:rPr>
        <w:t>児童福祉施設の設備及び運営に関する基準を定める条例の一部を改正する条例</w:t>
      </w:r>
      <w:r w:rsidR="00FB3FEB" w:rsidRPr="000C1CDF">
        <w:rPr>
          <w:rFonts w:ascii="ＭＳ 明朝" w:eastAsia="ＭＳ 明朝" w:hAnsi="ＭＳ 明朝" w:hint="eastAsia"/>
          <w:sz w:val="28"/>
          <w:szCs w:val="28"/>
        </w:rPr>
        <w:t>の概要</w:t>
      </w:r>
    </w:p>
    <w:p w:rsidR="004F3F2C" w:rsidRDefault="004F3F2C" w:rsidP="004F3F2C">
      <w:pPr>
        <w:rPr>
          <w:rFonts w:ascii="ＭＳ 明朝" w:eastAsia="ＭＳ 明朝" w:hAnsi="ＭＳ 明朝"/>
          <w:sz w:val="28"/>
          <w:szCs w:val="28"/>
        </w:rPr>
      </w:pPr>
    </w:p>
    <w:p w:rsidR="005D25CE" w:rsidRDefault="00512281" w:rsidP="004F3F2C">
      <w:pPr>
        <w:ind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1)</w:t>
      </w:r>
      <w:r w:rsidR="004F3F2C">
        <w:rPr>
          <w:rFonts w:ascii="ＭＳ 明朝" w:eastAsia="ＭＳ 明朝" w:hAnsi="ＭＳ 明朝" w:hint="eastAsia"/>
          <w:sz w:val="28"/>
          <w:szCs w:val="28"/>
        </w:rPr>
        <w:t xml:space="preserve">　</w:t>
      </w:r>
      <w:r w:rsidR="00FB3FEB" w:rsidRPr="000C1CDF">
        <w:rPr>
          <w:rFonts w:ascii="ＭＳ 明朝" w:eastAsia="ＭＳ 明朝" w:hAnsi="ＭＳ 明朝" w:hint="eastAsia"/>
          <w:sz w:val="28"/>
          <w:szCs w:val="28"/>
        </w:rPr>
        <w:t>改正の趣旨</w:t>
      </w:r>
    </w:p>
    <w:p w:rsidR="00414F5A" w:rsidRDefault="005E782F" w:rsidP="004F3F2C">
      <w:pPr>
        <w:ind w:leftChars="264" w:left="581" w:firstLineChars="100" w:firstLine="280"/>
        <w:rPr>
          <w:rFonts w:ascii="ＭＳ 明朝" w:eastAsia="ＭＳ 明朝" w:hAnsi="ＭＳ 明朝"/>
          <w:sz w:val="28"/>
          <w:szCs w:val="28"/>
        </w:rPr>
      </w:pPr>
      <w:r w:rsidRPr="005E782F">
        <w:rPr>
          <w:rFonts w:ascii="ＭＳ 明朝" w:eastAsia="ＭＳ 明朝" w:hAnsi="ＭＳ 明朝" w:hint="eastAsia"/>
          <w:sz w:val="28"/>
          <w:szCs w:val="28"/>
        </w:rPr>
        <w:t>児童福祉施設の設備及び運営に関する基準</w:t>
      </w:r>
      <w:r w:rsidR="00414F5A">
        <w:rPr>
          <w:rFonts w:ascii="ＭＳ 明朝" w:eastAsia="ＭＳ 明朝" w:hAnsi="ＭＳ 明朝" w:hint="eastAsia"/>
          <w:sz w:val="28"/>
          <w:szCs w:val="28"/>
        </w:rPr>
        <w:t>の一部改正に伴い</w:t>
      </w:r>
      <w:r w:rsidR="00414F5A" w:rsidRPr="00414F5A">
        <w:rPr>
          <w:rFonts w:ascii="ＭＳ 明朝" w:eastAsia="ＭＳ 明朝" w:hAnsi="ＭＳ 明朝" w:hint="eastAsia"/>
          <w:sz w:val="28"/>
          <w:szCs w:val="28"/>
        </w:rPr>
        <w:t>、</w:t>
      </w:r>
      <w:r w:rsidR="004F3F2C">
        <w:rPr>
          <w:rFonts w:ascii="ＭＳ 明朝" w:eastAsia="ＭＳ 明朝" w:hAnsi="ＭＳ 明朝" w:hint="eastAsia"/>
          <w:sz w:val="28"/>
          <w:szCs w:val="28"/>
        </w:rPr>
        <w:t>児童発達支援センターの一元化など</w:t>
      </w:r>
      <w:r>
        <w:rPr>
          <w:rFonts w:ascii="ＭＳ 明朝" w:eastAsia="ＭＳ 明朝" w:hAnsi="ＭＳ 明朝" w:hint="eastAsia"/>
          <w:sz w:val="28"/>
          <w:szCs w:val="28"/>
        </w:rPr>
        <w:t>、</w:t>
      </w:r>
      <w:r w:rsidR="00414F5A" w:rsidRPr="00414F5A">
        <w:rPr>
          <w:rFonts w:ascii="ＭＳ 明朝" w:eastAsia="ＭＳ 明朝" w:hAnsi="ＭＳ 明朝" w:hint="eastAsia"/>
          <w:sz w:val="28"/>
          <w:szCs w:val="28"/>
        </w:rPr>
        <w:t>所要の改正を行うものである。</w:t>
      </w:r>
    </w:p>
    <w:p w:rsidR="005D25CE" w:rsidRDefault="005D25CE" w:rsidP="005D25CE">
      <w:pPr>
        <w:rPr>
          <w:rFonts w:ascii="ＭＳ 明朝" w:eastAsia="ＭＳ 明朝" w:hAnsi="ＭＳ 明朝"/>
          <w:sz w:val="28"/>
          <w:szCs w:val="28"/>
        </w:rPr>
      </w:pPr>
    </w:p>
    <w:p w:rsidR="00FB3FEB" w:rsidRDefault="00512281" w:rsidP="004F3F2C">
      <w:pPr>
        <w:ind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2)</w:t>
      </w:r>
      <w:r w:rsidR="004F3F2C">
        <w:rPr>
          <w:rFonts w:ascii="ＭＳ 明朝" w:eastAsia="ＭＳ 明朝" w:hAnsi="ＭＳ 明朝" w:hint="eastAsia"/>
          <w:sz w:val="28"/>
          <w:szCs w:val="28"/>
        </w:rPr>
        <w:t xml:space="preserve">　</w:t>
      </w:r>
      <w:r w:rsidR="006A6482" w:rsidRPr="000C1CDF">
        <w:rPr>
          <w:rFonts w:ascii="ＭＳ 明朝" w:eastAsia="ＭＳ 明朝" w:hAnsi="ＭＳ 明朝" w:hint="eastAsia"/>
          <w:sz w:val="28"/>
          <w:szCs w:val="28"/>
        </w:rPr>
        <w:t>改正の</w:t>
      </w:r>
      <w:r w:rsidRPr="000C1CDF">
        <w:rPr>
          <w:rFonts w:ascii="ＭＳ 明朝" w:eastAsia="ＭＳ 明朝" w:hAnsi="ＭＳ 明朝" w:hint="eastAsia"/>
          <w:sz w:val="28"/>
          <w:szCs w:val="28"/>
        </w:rPr>
        <w:t>内容</w:t>
      </w:r>
    </w:p>
    <w:p w:rsidR="002E0279" w:rsidRPr="00BA19E2" w:rsidRDefault="00414F5A" w:rsidP="00D52444">
      <w:pPr>
        <w:ind w:leftChars="250" w:left="690" w:hangingChars="50" w:hanging="140"/>
        <w:rPr>
          <w:rFonts w:ascii="ＭＳ 明朝" w:eastAsia="ＭＳ 明朝" w:hAnsi="ＭＳ 明朝"/>
          <w:sz w:val="28"/>
          <w:szCs w:val="28"/>
        </w:rPr>
      </w:pPr>
      <w:r>
        <w:rPr>
          <w:rFonts w:ascii="ＭＳ 明朝" w:eastAsia="ＭＳ 明朝" w:hAnsi="ＭＳ 明朝" w:hint="eastAsia"/>
          <w:sz w:val="28"/>
          <w:szCs w:val="28"/>
        </w:rPr>
        <w:t xml:space="preserve">ア　</w:t>
      </w:r>
      <w:r w:rsidR="005E782F" w:rsidRPr="005E782F">
        <w:rPr>
          <w:rFonts w:ascii="ＭＳ 明朝" w:eastAsia="ＭＳ 明朝" w:hAnsi="ＭＳ 明朝" w:hint="eastAsia"/>
          <w:sz w:val="28"/>
          <w:szCs w:val="28"/>
        </w:rPr>
        <w:t>児童発達支援センターについて、「福祉型」と「医療型」という類型を廃止し、「児童発達支援センター」に一元化するとともに、既存の福祉型における人員・設備基準等の３類型（障害児、難聴児、重症心身障害児）の区分についても、主として難聴児又は重症心身障害児を通わせる児童発達支援セ</w:t>
      </w:r>
      <w:r w:rsidR="005E782F" w:rsidRPr="00BA19E2">
        <w:rPr>
          <w:rFonts w:ascii="ＭＳ 明朝" w:eastAsia="ＭＳ 明朝" w:hAnsi="ＭＳ 明朝" w:hint="eastAsia"/>
          <w:sz w:val="28"/>
          <w:szCs w:val="28"/>
        </w:rPr>
        <w:t>ンター以外の人員・設備基準等に合わせる形で一元化する。</w:t>
      </w:r>
      <w:r w:rsidR="004F3F2C" w:rsidRPr="00BA19E2">
        <w:rPr>
          <w:rFonts w:ascii="ＭＳ 明朝" w:eastAsia="ＭＳ 明朝" w:hAnsi="ＭＳ 明朝" w:hint="eastAsia"/>
          <w:sz w:val="28"/>
          <w:szCs w:val="28"/>
        </w:rPr>
        <w:t>（</w:t>
      </w:r>
      <w:r w:rsidR="00DF53FF" w:rsidRPr="00BA19E2">
        <w:rPr>
          <w:rFonts w:ascii="ＭＳ 明朝" w:eastAsia="ＭＳ 明朝" w:hAnsi="ＭＳ 明朝" w:hint="eastAsia"/>
          <w:sz w:val="28"/>
          <w:szCs w:val="28"/>
        </w:rPr>
        <w:t>第80条</w:t>
      </w:r>
      <w:r w:rsidR="004F3F2C" w:rsidRPr="00BA19E2">
        <w:rPr>
          <w:rFonts w:ascii="ＭＳ 明朝" w:eastAsia="ＭＳ 明朝" w:hAnsi="ＭＳ 明朝" w:hint="eastAsia"/>
          <w:sz w:val="28"/>
          <w:szCs w:val="28"/>
        </w:rPr>
        <w:t>から</w:t>
      </w:r>
      <w:r w:rsidR="00DF53FF" w:rsidRPr="00BA19E2">
        <w:rPr>
          <w:rFonts w:ascii="ＭＳ 明朝" w:eastAsia="ＭＳ 明朝" w:hAnsi="ＭＳ 明朝" w:hint="eastAsia"/>
          <w:sz w:val="28"/>
          <w:szCs w:val="28"/>
        </w:rPr>
        <w:t>第</w:t>
      </w:r>
      <w:r w:rsidR="00BA0985" w:rsidRPr="00BA19E2">
        <w:rPr>
          <w:rFonts w:ascii="ＭＳ 明朝" w:eastAsia="ＭＳ 明朝" w:hAnsi="ＭＳ 明朝" w:hint="eastAsia"/>
          <w:sz w:val="28"/>
          <w:szCs w:val="28"/>
        </w:rPr>
        <w:t>89</w:t>
      </w:r>
      <w:r w:rsidR="006E22F7" w:rsidRPr="00BA19E2">
        <w:rPr>
          <w:rFonts w:ascii="ＭＳ 明朝" w:eastAsia="ＭＳ 明朝" w:hAnsi="ＭＳ 明朝" w:hint="eastAsia"/>
          <w:sz w:val="28"/>
          <w:szCs w:val="28"/>
        </w:rPr>
        <w:t>条関係</w:t>
      </w:r>
      <w:r w:rsidR="00493A00" w:rsidRPr="00BA19E2">
        <w:rPr>
          <w:rFonts w:ascii="ＭＳ 明朝" w:eastAsia="ＭＳ 明朝" w:hAnsi="ＭＳ 明朝" w:hint="eastAsia"/>
          <w:sz w:val="28"/>
          <w:szCs w:val="28"/>
        </w:rPr>
        <w:t>）</w:t>
      </w:r>
    </w:p>
    <w:p w:rsidR="005E782F" w:rsidRPr="00BA19E2" w:rsidRDefault="00703C9B" w:rsidP="005E782F">
      <w:pPr>
        <w:ind w:leftChars="200" w:left="720" w:hangingChars="100" w:hanging="280"/>
        <w:rPr>
          <w:rFonts w:ascii="ＭＳ 明朝" w:eastAsia="ＭＳ 明朝" w:hAnsi="ＭＳ 明朝"/>
          <w:sz w:val="28"/>
          <w:szCs w:val="28"/>
        </w:rPr>
      </w:pPr>
      <w:r w:rsidRPr="00BA19E2">
        <w:rPr>
          <w:rFonts w:ascii="ＭＳ 明朝" w:eastAsia="ＭＳ 明朝" w:hAnsi="ＭＳ 明朝" w:hint="eastAsia"/>
          <w:sz w:val="28"/>
          <w:szCs w:val="28"/>
        </w:rPr>
        <w:t>イ　その他所要の規定の整備を行う。</w:t>
      </w:r>
      <w:r w:rsidR="00493A00" w:rsidRPr="00BA19E2">
        <w:rPr>
          <w:rFonts w:ascii="ＭＳ 明朝" w:eastAsia="ＭＳ 明朝" w:hAnsi="ＭＳ 明朝" w:hint="eastAsia"/>
          <w:sz w:val="28"/>
          <w:szCs w:val="28"/>
        </w:rPr>
        <w:t>（</w:t>
      </w:r>
      <w:r w:rsidR="004F3F2C" w:rsidRPr="00BA19E2">
        <w:rPr>
          <w:rFonts w:ascii="ＭＳ 明朝" w:eastAsia="ＭＳ 明朝" w:hAnsi="ＭＳ 明朝" w:hint="eastAsia"/>
          <w:sz w:val="28"/>
          <w:szCs w:val="28"/>
        </w:rPr>
        <w:t>目次、</w:t>
      </w:r>
      <w:r w:rsidR="00493A00" w:rsidRPr="00BA19E2">
        <w:rPr>
          <w:rFonts w:ascii="ＭＳ 明朝" w:eastAsia="ＭＳ 明朝" w:hAnsi="ＭＳ 明朝" w:hint="eastAsia"/>
          <w:sz w:val="28"/>
          <w:szCs w:val="28"/>
        </w:rPr>
        <w:t>第２条、第66</w:t>
      </w:r>
      <w:r w:rsidR="004F3F2C" w:rsidRPr="00BA19E2">
        <w:rPr>
          <w:rFonts w:ascii="ＭＳ 明朝" w:eastAsia="ＭＳ 明朝" w:hAnsi="ＭＳ 明朝" w:hint="eastAsia"/>
          <w:sz w:val="28"/>
          <w:szCs w:val="28"/>
        </w:rPr>
        <w:t>条第３号から</w:t>
      </w:r>
      <w:r w:rsidR="00BA0985" w:rsidRPr="00BA19E2">
        <w:rPr>
          <w:rFonts w:ascii="ＭＳ 明朝" w:eastAsia="ＭＳ 明朝" w:hAnsi="ＭＳ 明朝" w:hint="eastAsia"/>
          <w:sz w:val="28"/>
          <w:szCs w:val="28"/>
        </w:rPr>
        <w:t>第</w:t>
      </w:r>
      <w:r w:rsidR="00493A00" w:rsidRPr="00BA19E2">
        <w:rPr>
          <w:rFonts w:ascii="ＭＳ 明朝" w:eastAsia="ＭＳ 明朝" w:hAnsi="ＭＳ 明朝" w:hint="eastAsia"/>
          <w:sz w:val="28"/>
          <w:szCs w:val="28"/>
        </w:rPr>
        <w:t>５号、第67条第17項及び第18項、第75条</w:t>
      </w:r>
      <w:r w:rsidR="00BA0985" w:rsidRPr="00BA19E2">
        <w:rPr>
          <w:rFonts w:ascii="ＭＳ 明朝" w:eastAsia="ＭＳ 明朝" w:hAnsi="ＭＳ 明朝" w:hint="eastAsia"/>
          <w:sz w:val="28"/>
          <w:szCs w:val="28"/>
        </w:rPr>
        <w:t>第１号及び第３号</w:t>
      </w:r>
      <w:r w:rsidR="00493A00" w:rsidRPr="00BA19E2">
        <w:rPr>
          <w:rFonts w:ascii="ＭＳ 明朝" w:eastAsia="ＭＳ 明朝" w:hAnsi="ＭＳ 明朝" w:hint="eastAsia"/>
          <w:sz w:val="28"/>
          <w:szCs w:val="28"/>
        </w:rPr>
        <w:t>、第76条第８</w:t>
      </w:r>
      <w:r w:rsidR="006E22F7" w:rsidRPr="00BA19E2">
        <w:rPr>
          <w:rFonts w:ascii="ＭＳ 明朝" w:eastAsia="ＭＳ 明朝" w:hAnsi="ＭＳ 明朝" w:hint="eastAsia"/>
          <w:sz w:val="28"/>
          <w:szCs w:val="28"/>
        </w:rPr>
        <w:t>項関係</w:t>
      </w:r>
      <w:r w:rsidR="00493A00" w:rsidRPr="00BA19E2">
        <w:rPr>
          <w:rFonts w:ascii="ＭＳ 明朝" w:eastAsia="ＭＳ 明朝" w:hAnsi="ＭＳ 明朝" w:hint="eastAsia"/>
          <w:sz w:val="28"/>
          <w:szCs w:val="28"/>
        </w:rPr>
        <w:t>）</w:t>
      </w:r>
    </w:p>
    <w:p w:rsidR="00FB3FEB" w:rsidRPr="00BA19E2" w:rsidRDefault="00FB3FEB" w:rsidP="00FB3FEB">
      <w:pPr>
        <w:rPr>
          <w:rFonts w:ascii="ＭＳ 明朝" w:eastAsia="ＭＳ 明朝" w:hAnsi="ＭＳ 明朝"/>
          <w:sz w:val="28"/>
          <w:szCs w:val="28"/>
        </w:rPr>
      </w:pPr>
    </w:p>
    <w:p w:rsidR="00B55983" w:rsidRPr="000C1CDF" w:rsidRDefault="00B55983" w:rsidP="004F3F2C">
      <w:pPr>
        <w:ind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Pr="000C1CDF">
        <w:rPr>
          <w:rFonts w:ascii="ＭＳ 明朝" w:eastAsia="ＭＳ 明朝" w:hAnsi="ＭＳ 明朝"/>
          <w:sz w:val="28"/>
          <w:szCs w:val="28"/>
        </w:rPr>
        <w:t>3)</w:t>
      </w:r>
      <w:r w:rsidR="004F3F2C">
        <w:rPr>
          <w:rFonts w:ascii="ＭＳ 明朝" w:eastAsia="ＭＳ 明朝" w:hAnsi="ＭＳ 明朝" w:hint="eastAsia"/>
          <w:sz w:val="28"/>
          <w:szCs w:val="28"/>
        </w:rPr>
        <w:t xml:space="preserve">　</w:t>
      </w:r>
      <w:r w:rsidR="00FC1BFC">
        <w:rPr>
          <w:rFonts w:ascii="ＭＳ 明朝" w:eastAsia="ＭＳ 明朝" w:hAnsi="ＭＳ 明朝" w:hint="eastAsia"/>
          <w:sz w:val="28"/>
          <w:szCs w:val="28"/>
        </w:rPr>
        <w:t>施行</w:t>
      </w:r>
      <w:r w:rsidRPr="000C1CDF">
        <w:rPr>
          <w:rFonts w:ascii="ＭＳ 明朝" w:eastAsia="ＭＳ 明朝" w:hAnsi="ＭＳ 明朝" w:hint="eastAsia"/>
          <w:sz w:val="28"/>
          <w:szCs w:val="28"/>
        </w:rPr>
        <w:t>日及び経過措置</w:t>
      </w:r>
    </w:p>
    <w:p w:rsidR="00B55983" w:rsidRPr="000C1CDF" w:rsidRDefault="00FC1BFC" w:rsidP="00D2368E">
      <w:pPr>
        <w:ind w:leftChars="250" w:left="550"/>
        <w:rPr>
          <w:rFonts w:ascii="ＭＳ 明朝" w:eastAsia="ＭＳ 明朝" w:hAnsi="ＭＳ 明朝"/>
          <w:sz w:val="28"/>
          <w:szCs w:val="28"/>
        </w:rPr>
      </w:pPr>
      <w:r>
        <w:rPr>
          <w:rFonts w:ascii="ＭＳ 明朝" w:eastAsia="ＭＳ 明朝" w:hAnsi="ＭＳ 明朝" w:hint="eastAsia"/>
          <w:sz w:val="28"/>
          <w:szCs w:val="28"/>
        </w:rPr>
        <w:t>ア　施行</w:t>
      </w:r>
      <w:bookmarkStart w:id="0" w:name="_GoBack"/>
      <w:bookmarkEnd w:id="0"/>
      <w:r w:rsidR="00B55983" w:rsidRPr="000C1CDF">
        <w:rPr>
          <w:rFonts w:ascii="ＭＳ 明朝" w:eastAsia="ＭＳ 明朝" w:hAnsi="ＭＳ 明朝" w:hint="eastAsia"/>
          <w:sz w:val="28"/>
          <w:szCs w:val="28"/>
        </w:rPr>
        <w:t>日</w:t>
      </w:r>
    </w:p>
    <w:p w:rsidR="00B55983" w:rsidRPr="000C1CDF" w:rsidRDefault="004617AE" w:rsidP="00D2368E">
      <w:pPr>
        <w:ind w:leftChars="250" w:left="550" w:firstLineChars="200" w:firstLine="560"/>
        <w:rPr>
          <w:rFonts w:ascii="ＭＳ 明朝" w:eastAsia="ＭＳ 明朝" w:hAnsi="ＭＳ 明朝"/>
          <w:sz w:val="28"/>
          <w:szCs w:val="28"/>
        </w:rPr>
      </w:pPr>
      <w:r>
        <w:rPr>
          <w:rFonts w:ascii="ＭＳ 明朝" w:eastAsia="ＭＳ 明朝" w:hAnsi="ＭＳ 明朝" w:hint="eastAsia"/>
          <w:sz w:val="28"/>
          <w:szCs w:val="28"/>
        </w:rPr>
        <w:t>令和６</w:t>
      </w:r>
      <w:r w:rsidR="00B55983" w:rsidRPr="000C1CDF">
        <w:rPr>
          <w:rFonts w:ascii="ＭＳ 明朝" w:eastAsia="ＭＳ 明朝" w:hAnsi="ＭＳ 明朝" w:hint="eastAsia"/>
          <w:sz w:val="28"/>
          <w:szCs w:val="28"/>
        </w:rPr>
        <w:t>年４月１日</w:t>
      </w:r>
    </w:p>
    <w:p w:rsidR="00B55983" w:rsidRPr="000C1CDF" w:rsidRDefault="00B55983" w:rsidP="00D2368E">
      <w:pPr>
        <w:ind w:leftChars="250" w:left="550"/>
        <w:rPr>
          <w:rFonts w:ascii="ＭＳ 明朝" w:eastAsia="ＭＳ 明朝" w:hAnsi="ＭＳ 明朝"/>
          <w:sz w:val="28"/>
          <w:szCs w:val="28"/>
        </w:rPr>
      </w:pPr>
      <w:r w:rsidRPr="000C1CDF">
        <w:rPr>
          <w:rFonts w:ascii="ＭＳ 明朝" w:eastAsia="ＭＳ 明朝" w:hAnsi="ＭＳ 明朝" w:hint="eastAsia"/>
          <w:sz w:val="28"/>
          <w:szCs w:val="28"/>
        </w:rPr>
        <w:t>イ　経過措置</w:t>
      </w:r>
    </w:p>
    <w:p w:rsidR="00741546" w:rsidRDefault="00D2368E" w:rsidP="004F3F2C">
      <w:pPr>
        <w:ind w:leftChars="332" w:left="1150" w:hangingChars="150" w:hanging="420"/>
        <w:rPr>
          <w:rFonts w:ascii="ＭＳ 明朝" w:eastAsia="ＭＳ 明朝" w:hAnsi="ＭＳ 明朝"/>
          <w:sz w:val="28"/>
          <w:szCs w:val="28"/>
        </w:rPr>
      </w:pPr>
      <w:r w:rsidRPr="000C1CDF">
        <w:rPr>
          <w:rFonts w:ascii="ＭＳ 明朝" w:eastAsia="ＭＳ 明朝" w:hAnsi="ＭＳ 明朝" w:hint="eastAsia"/>
          <w:sz w:val="28"/>
          <w:szCs w:val="28"/>
        </w:rPr>
        <w:t>(ｱ)</w:t>
      </w:r>
      <w:r w:rsidR="004F3F2C">
        <w:rPr>
          <w:rFonts w:ascii="ＭＳ 明朝" w:eastAsia="ＭＳ 明朝" w:hAnsi="ＭＳ 明朝" w:hint="eastAsia"/>
          <w:sz w:val="28"/>
          <w:szCs w:val="28"/>
        </w:rPr>
        <w:t xml:space="preserve">　</w:t>
      </w:r>
      <w:r w:rsidR="005E782F" w:rsidRPr="005E782F">
        <w:rPr>
          <w:rFonts w:ascii="ＭＳ 明朝" w:eastAsia="ＭＳ 明朝" w:hAnsi="ＭＳ 明朝" w:hint="eastAsia"/>
          <w:sz w:val="28"/>
          <w:szCs w:val="28"/>
        </w:rPr>
        <w:t>児童福祉法等の一部を改正する法律（令和４年法律第66号）附則第11条の規定により</w:t>
      </w:r>
      <w:r w:rsidR="00B46866">
        <w:rPr>
          <w:rFonts w:ascii="ＭＳ 明朝" w:eastAsia="ＭＳ 明朝" w:hAnsi="ＭＳ 明朝" w:hint="eastAsia"/>
          <w:sz w:val="28"/>
          <w:szCs w:val="28"/>
        </w:rPr>
        <w:t>、</w:t>
      </w:r>
      <w:r w:rsidR="005E782F" w:rsidRPr="005E782F">
        <w:rPr>
          <w:rFonts w:ascii="ＭＳ 明朝" w:eastAsia="ＭＳ 明朝" w:hAnsi="ＭＳ 明朝" w:hint="eastAsia"/>
          <w:sz w:val="28"/>
          <w:szCs w:val="28"/>
        </w:rPr>
        <w:t>児童発達支援センターとみなされたものに係る設備の基準については当分の間、職員の基準については令和９年３月31日までは、なお従前の例によることができることとする。</w:t>
      </w:r>
    </w:p>
    <w:p w:rsidR="00B55983" w:rsidRPr="000C1CDF" w:rsidRDefault="00D2368E" w:rsidP="004F3F2C">
      <w:pPr>
        <w:ind w:leftChars="332" w:left="1150" w:hangingChars="150" w:hanging="420"/>
        <w:rPr>
          <w:rFonts w:ascii="ＭＳ 明朝" w:eastAsia="ＭＳ 明朝" w:hAnsi="ＭＳ 明朝"/>
          <w:sz w:val="28"/>
          <w:szCs w:val="28"/>
        </w:rPr>
      </w:pPr>
      <w:r w:rsidRPr="000C1CDF">
        <w:rPr>
          <w:rFonts w:ascii="ＭＳ 明朝" w:eastAsia="ＭＳ 明朝" w:hAnsi="ＭＳ 明朝"/>
          <w:sz w:val="28"/>
          <w:szCs w:val="28"/>
        </w:rPr>
        <w:t>(</w:t>
      </w:r>
      <w:r w:rsidRPr="000C1CDF">
        <w:rPr>
          <w:rFonts w:ascii="ＭＳ 明朝" w:eastAsia="ＭＳ 明朝" w:hAnsi="ＭＳ 明朝" w:hint="eastAsia"/>
          <w:sz w:val="28"/>
          <w:szCs w:val="28"/>
        </w:rPr>
        <w:t>ｲ</w:t>
      </w:r>
      <w:r w:rsidRPr="000C1CDF">
        <w:rPr>
          <w:rFonts w:ascii="ＭＳ 明朝" w:eastAsia="ＭＳ 明朝" w:hAnsi="ＭＳ 明朝"/>
          <w:sz w:val="28"/>
          <w:szCs w:val="28"/>
        </w:rPr>
        <w:t>)</w:t>
      </w:r>
      <w:r w:rsidR="004F3F2C">
        <w:rPr>
          <w:rFonts w:ascii="ＭＳ 明朝" w:eastAsia="ＭＳ 明朝" w:hAnsi="ＭＳ 明朝" w:hint="eastAsia"/>
          <w:sz w:val="28"/>
          <w:szCs w:val="28"/>
        </w:rPr>
        <w:t xml:space="preserve">　</w:t>
      </w:r>
      <w:r w:rsidR="005E782F" w:rsidRPr="005E782F">
        <w:rPr>
          <w:rFonts w:ascii="ＭＳ 明朝" w:eastAsia="ＭＳ 明朝" w:hAnsi="ＭＳ 明朝" w:hint="eastAsia"/>
          <w:sz w:val="28"/>
          <w:szCs w:val="28"/>
        </w:rPr>
        <w:t>この条例の施行の際現に設置している改正前の規定による主として重症心身障害児を通わせる福祉型児童発達支援センター及び主として難聴児を通わせる福祉型児童発達支援センターに係る設備の基準については当分の間、職員の基準については令和９年３月31日までは、なお従前の例によることができることとする。</w:t>
      </w:r>
    </w:p>
    <w:p w:rsidR="00B55983" w:rsidRPr="000C1CDF" w:rsidRDefault="00B55983" w:rsidP="005E782F">
      <w:pPr>
        <w:ind w:leftChars="200" w:left="720" w:hangingChars="100" w:hanging="280"/>
        <w:rPr>
          <w:rFonts w:ascii="ＭＳ 明朝" w:eastAsia="ＭＳ 明朝" w:hAnsi="ＭＳ 明朝"/>
          <w:sz w:val="28"/>
          <w:szCs w:val="28"/>
        </w:rPr>
      </w:pPr>
    </w:p>
    <w:sectPr w:rsidR="00B55983" w:rsidRPr="000C1CDF" w:rsidSect="00D2368E">
      <w:pgSz w:w="11906" w:h="16838" w:code="9"/>
      <w:pgMar w:top="1191" w:right="1191" w:bottom="1191" w:left="1191" w:header="851" w:footer="992" w:gutter="0"/>
      <w:cols w:space="425"/>
      <w:docGrid w:linePitch="401" w:charSpace="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3DF" w:rsidRDefault="00DC33DF" w:rsidP="000B41F7">
      <w:r>
        <w:separator/>
      </w:r>
    </w:p>
  </w:endnote>
  <w:endnote w:type="continuationSeparator" w:id="0">
    <w:p w:rsidR="00DC33DF" w:rsidRDefault="00DC33DF" w:rsidP="000B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3DF" w:rsidRDefault="00DC33DF" w:rsidP="000B41F7">
      <w:r>
        <w:separator/>
      </w:r>
    </w:p>
  </w:footnote>
  <w:footnote w:type="continuationSeparator" w:id="0">
    <w:p w:rsidR="00DC33DF" w:rsidRDefault="00DC33DF" w:rsidP="000B4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40"/>
  <w:drawingGridVerticalSpacing w:val="40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EB"/>
    <w:rsid w:val="000170EA"/>
    <w:rsid w:val="000B41F7"/>
    <w:rsid w:val="000B794C"/>
    <w:rsid w:val="000C1CDF"/>
    <w:rsid w:val="000E07E9"/>
    <w:rsid w:val="000E5364"/>
    <w:rsid w:val="0010479A"/>
    <w:rsid w:val="00126074"/>
    <w:rsid w:val="0013171D"/>
    <w:rsid w:val="00141828"/>
    <w:rsid w:val="001426AC"/>
    <w:rsid w:val="001618DB"/>
    <w:rsid w:val="001B4795"/>
    <w:rsid w:val="001E6D2A"/>
    <w:rsid w:val="002000AC"/>
    <w:rsid w:val="00206862"/>
    <w:rsid w:val="00241DF5"/>
    <w:rsid w:val="002448DF"/>
    <w:rsid w:val="00253EF0"/>
    <w:rsid w:val="002547C4"/>
    <w:rsid w:val="002851CF"/>
    <w:rsid w:val="00292BF5"/>
    <w:rsid w:val="002E0279"/>
    <w:rsid w:val="002E30F2"/>
    <w:rsid w:val="0032612E"/>
    <w:rsid w:val="00326319"/>
    <w:rsid w:val="003309B6"/>
    <w:rsid w:val="0033484D"/>
    <w:rsid w:val="00335A30"/>
    <w:rsid w:val="003A26C9"/>
    <w:rsid w:val="003B15F1"/>
    <w:rsid w:val="003C28F5"/>
    <w:rsid w:val="004138EC"/>
    <w:rsid w:val="00413D0A"/>
    <w:rsid w:val="00414F5A"/>
    <w:rsid w:val="0045482C"/>
    <w:rsid w:val="004617AE"/>
    <w:rsid w:val="004815A8"/>
    <w:rsid w:val="0048332D"/>
    <w:rsid w:val="00493A00"/>
    <w:rsid w:val="004A7283"/>
    <w:rsid w:val="004C4E3A"/>
    <w:rsid w:val="004D1620"/>
    <w:rsid w:val="004D7F02"/>
    <w:rsid w:val="004F3D28"/>
    <w:rsid w:val="004F3F2C"/>
    <w:rsid w:val="00512281"/>
    <w:rsid w:val="00525727"/>
    <w:rsid w:val="00526A64"/>
    <w:rsid w:val="00540D37"/>
    <w:rsid w:val="005953C9"/>
    <w:rsid w:val="005D218E"/>
    <w:rsid w:val="005D25CE"/>
    <w:rsid w:val="005D2E15"/>
    <w:rsid w:val="005E782F"/>
    <w:rsid w:val="00684B92"/>
    <w:rsid w:val="006A6482"/>
    <w:rsid w:val="006A7D15"/>
    <w:rsid w:val="006C3C78"/>
    <w:rsid w:val="006E22F7"/>
    <w:rsid w:val="00703C9B"/>
    <w:rsid w:val="00707982"/>
    <w:rsid w:val="00707BF4"/>
    <w:rsid w:val="00711001"/>
    <w:rsid w:val="00741546"/>
    <w:rsid w:val="0077385E"/>
    <w:rsid w:val="007959D6"/>
    <w:rsid w:val="007A3B0B"/>
    <w:rsid w:val="007B3E0A"/>
    <w:rsid w:val="007F46AB"/>
    <w:rsid w:val="0080722D"/>
    <w:rsid w:val="00826FD8"/>
    <w:rsid w:val="00851E41"/>
    <w:rsid w:val="008609FD"/>
    <w:rsid w:val="00867160"/>
    <w:rsid w:val="008746E1"/>
    <w:rsid w:val="008B7986"/>
    <w:rsid w:val="008C44EC"/>
    <w:rsid w:val="008E0154"/>
    <w:rsid w:val="008E63EB"/>
    <w:rsid w:val="00920CB6"/>
    <w:rsid w:val="00926ECF"/>
    <w:rsid w:val="009A1159"/>
    <w:rsid w:val="009A3B1C"/>
    <w:rsid w:val="009A5346"/>
    <w:rsid w:val="009D09CE"/>
    <w:rsid w:val="009E4F01"/>
    <w:rsid w:val="00A20A08"/>
    <w:rsid w:val="00A21436"/>
    <w:rsid w:val="00A60686"/>
    <w:rsid w:val="00A63425"/>
    <w:rsid w:val="00A65DFD"/>
    <w:rsid w:val="00A742C0"/>
    <w:rsid w:val="00AA73AC"/>
    <w:rsid w:val="00AC7BE5"/>
    <w:rsid w:val="00AE0D1A"/>
    <w:rsid w:val="00B15554"/>
    <w:rsid w:val="00B23175"/>
    <w:rsid w:val="00B46866"/>
    <w:rsid w:val="00B53381"/>
    <w:rsid w:val="00B55983"/>
    <w:rsid w:val="00BA0985"/>
    <w:rsid w:val="00BA19E2"/>
    <w:rsid w:val="00BD3651"/>
    <w:rsid w:val="00BF723E"/>
    <w:rsid w:val="00C07F70"/>
    <w:rsid w:val="00CC2017"/>
    <w:rsid w:val="00CC434E"/>
    <w:rsid w:val="00D14EA7"/>
    <w:rsid w:val="00D2368E"/>
    <w:rsid w:val="00D43F77"/>
    <w:rsid w:val="00D52444"/>
    <w:rsid w:val="00D938D2"/>
    <w:rsid w:val="00DC33DF"/>
    <w:rsid w:val="00DF53FF"/>
    <w:rsid w:val="00E271EC"/>
    <w:rsid w:val="00E35C4F"/>
    <w:rsid w:val="00E4744C"/>
    <w:rsid w:val="00E4775A"/>
    <w:rsid w:val="00EA4B06"/>
    <w:rsid w:val="00EB1B77"/>
    <w:rsid w:val="00EB5033"/>
    <w:rsid w:val="00EC3405"/>
    <w:rsid w:val="00EC3B3C"/>
    <w:rsid w:val="00ED0E88"/>
    <w:rsid w:val="00ED483E"/>
    <w:rsid w:val="00EE6E8D"/>
    <w:rsid w:val="00EE6F16"/>
    <w:rsid w:val="00F17762"/>
    <w:rsid w:val="00F74E64"/>
    <w:rsid w:val="00F866A3"/>
    <w:rsid w:val="00F87A2F"/>
    <w:rsid w:val="00FA0345"/>
    <w:rsid w:val="00FB24AC"/>
    <w:rsid w:val="00FB3FEB"/>
    <w:rsid w:val="00FC1BFC"/>
    <w:rsid w:val="00FC6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33DB1DD"/>
  <w15:chartTrackingRefBased/>
  <w15:docId w15:val="{89396510-54BC-4CD4-8DF8-C34AB8EE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D0A"/>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41F7"/>
    <w:pPr>
      <w:tabs>
        <w:tab w:val="center" w:pos="4252"/>
        <w:tab w:val="right" w:pos="8504"/>
      </w:tabs>
      <w:snapToGrid w:val="0"/>
    </w:pPr>
  </w:style>
  <w:style w:type="character" w:customStyle="1" w:styleId="a4">
    <w:name w:val="ヘッダー (文字)"/>
    <w:basedOn w:val="a0"/>
    <w:link w:val="a3"/>
    <w:uiPriority w:val="99"/>
    <w:rsid w:val="000B41F7"/>
    <w:rPr>
      <w:sz w:val="28"/>
    </w:rPr>
  </w:style>
  <w:style w:type="paragraph" w:styleId="a5">
    <w:name w:val="footer"/>
    <w:basedOn w:val="a"/>
    <w:link w:val="a6"/>
    <w:uiPriority w:val="99"/>
    <w:unhideWhenUsed/>
    <w:rsid w:val="000B41F7"/>
    <w:pPr>
      <w:tabs>
        <w:tab w:val="center" w:pos="4252"/>
        <w:tab w:val="right" w:pos="8504"/>
      </w:tabs>
      <w:snapToGrid w:val="0"/>
    </w:pPr>
  </w:style>
  <w:style w:type="character" w:customStyle="1" w:styleId="a6">
    <w:name w:val="フッター (文字)"/>
    <w:basedOn w:val="a0"/>
    <w:link w:val="a5"/>
    <w:uiPriority w:val="99"/>
    <w:rsid w:val="000B41F7"/>
    <w:rPr>
      <w:sz w:val="28"/>
    </w:rPr>
  </w:style>
  <w:style w:type="paragraph" w:styleId="a7">
    <w:name w:val="Balloon Text"/>
    <w:basedOn w:val="a"/>
    <w:link w:val="a8"/>
    <w:uiPriority w:val="99"/>
    <w:semiHidden/>
    <w:unhideWhenUsed/>
    <w:rsid w:val="006C3C7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C3C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104</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2021-02-22T12:24:00Z</cp:lastPrinted>
  <dcterms:created xsi:type="dcterms:W3CDTF">2021-02-22T02:40:00Z</dcterms:created>
  <dcterms:modified xsi:type="dcterms:W3CDTF">2024-04-17T07:08:00Z</dcterms:modified>
</cp:coreProperties>
</file>